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64CA0" w14:textId="77777777" w:rsidR="00C572FB" w:rsidRDefault="00C572FB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1654E44C" w14:textId="77777777" w:rsidR="00024E84" w:rsidRPr="001146EC" w:rsidRDefault="00024E84" w:rsidP="00024E84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ROMÂNIA                                                                             </w:t>
      </w:r>
    </w:p>
    <w:p w14:paraId="3F3B22F2" w14:textId="77777777" w:rsidR="00024E84" w:rsidRDefault="00024E84" w:rsidP="00024E84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JUDEŢUL SATU MARE    </w:t>
      </w:r>
    </w:p>
    <w:p w14:paraId="51C6F5A6" w14:textId="704A4AA1" w:rsidR="00024E84" w:rsidRPr="001146EC" w:rsidRDefault="00024E84" w:rsidP="00024E84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CONSILIUL LOCAL AL</w:t>
      </w:r>
      <w:r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                          </w:t>
      </w:r>
    </w:p>
    <w:p w14:paraId="58CACA6E" w14:textId="15007F6D" w:rsidR="00024E84" w:rsidRPr="001146EC" w:rsidRDefault="00024E84" w:rsidP="00024E84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COMUNEI</w:t>
      </w:r>
      <w:r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</w:t>
      </w: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ORA</w:t>
      </w:r>
      <w:proofErr w:type="gramEnd"/>
      <w:r>
        <w:rPr>
          <w:rStyle w:val="Emphasis"/>
          <w:rFonts w:ascii="Times New Roman" w:hAnsi="Times New Roman" w:cs="Times New Roman"/>
          <w:i w:val="0"/>
          <w:sz w:val="28"/>
          <w:szCs w:val="28"/>
          <w:lang w:val="ro-RO"/>
        </w:rPr>
        <w:t>Ș</w:t>
      </w:r>
      <w:r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t>U NOU</w:t>
      </w:r>
    </w:p>
    <w:p w14:paraId="76C4B1BA" w14:textId="1F60C65F" w:rsidR="00024E84" w:rsidRPr="001146EC" w:rsidRDefault="00024E84" w:rsidP="00024E84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</w:t>
      </w:r>
    </w:p>
    <w:p w14:paraId="72E32F9E" w14:textId="31159EB8" w:rsidR="00024E84" w:rsidRDefault="00024E84" w:rsidP="00024E84">
      <w:pPr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HOTĂRÂREA</w:t>
      </w:r>
    </w:p>
    <w:p w14:paraId="2576B3BD" w14:textId="68FF452C" w:rsidR="00024E84" w:rsidRPr="004507EC" w:rsidRDefault="00024E84" w:rsidP="00024E84">
      <w:pPr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Nr. 35/2020</w:t>
      </w:r>
    </w:p>
    <w:p w14:paraId="10A6B4C4" w14:textId="77777777" w:rsidR="00024E84" w:rsidRPr="004507EC" w:rsidRDefault="00024E84" w:rsidP="00024E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proofErr w:type="gramStart"/>
      <w:r w:rsidRPr="00AF7586">
        <w:rPr>
          <w:rStyle w:val="Emphasis"/>
          <w:rFonts w:ascii="Times New Roman" w:hAnsi="Times New Roman" w:cs="Times New Roman"/>
          <w:i w:val="0"/>
          <w:sz w:val="28"/>
          <w:szCs w:val="28"/>
        </w:rPr>
        <w:t>privind</w:t>
      </w:r>
      <w:proofErr w:type="spellEnd"/>
      <w:proofErr w:type="gramEnd"/>
      <w:r w:rsidRPr="00AF7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7586">
        <w:rPr>
          <w:rFonts w:ascii="Times New Roman" w:hAnsi="Times New Roman" w:cs="Times New Roman"/>
          <w:sz w:val="28"/>
          <w:szCs w:val="28"/>
          <w:lang w:val="ro-RO"/>
        </w:rPr>
        <w:t>aprobarea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documentației tehnico-economice</w:t>
      </w:r>
      <w:r w:rsidRPr="004507EC">
        <w:rPr>
          <w:rFonts w:ascii="Times New Roman" w:hAnsi="Times New Roman" w:cs="Times New Roman"/>
          <w:sz w:val="28"/>
          <w:szCs w:val="28"/>
          <w:lang w:val="ro-RO"/>
        </w:rPr>
        <w:t xml:space="preserve"> pentru </w:t>
      </w:r>
      <w:r>
        <w:rPr>
          <w:rFonts w:ascii="Times New Roman" w:hAnsi="Times New Roman" w:cs="Times New Roman"/>
          <w:sz w:val="28"/>
          <w:szCs w:val="28"/>
          <w:lang w:val="ro-RO"/>
        </w:rPr>
        <w:t>obiectivul de investiții</w:t>
      </w:r>
    </w:p>
    <w:p w14:paraId="66717A20" w14:textId="77777777" w:rsidR="00024E84" w:rsidRDefault="00024E84" w:rsidP="00024E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lang w:val="ro-RO"/>
        </w:rPr>
        <w:t xml:space="preserve">,,Construire hală pentru depozitarea utilajelor aflate în patrimoniul </w:t>
      </w:r>
    </w:p>
    <w:p w14:paraId="2A66FCEF" w14:textId="77777777" w:rsidR="00024E84" w:rsidRPr="00AF7586" w:rsidRDefault="00024E84" w:rsidP="00024E8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lang w:val="ro-RO"/>
        </w:rPr>
        <w:t xml:space="preserve">comunei Orașu Nou </w:t>
      </w:r>
      <w:r w:rsidRPr="00AF7586">
        <w:rPr>
          <w:rFonts w:ascii="Times New Roman" w:hAnsi="Times New Roman" w:cs="Times New Roman"/>
          <w:i/>
          <w:sz w:val="28"/>
          <w:szCs w:val="28"/>
          <w:lang w:val="ro-RO"/>
        </w:rPr>
        <w:t xml:space="preserve">județul 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Satu Mare”</w:t>
      </w:r>
    </w:p>
    <w:p w14:paraId="4C023876" w14:textId="77777777" w:rsidR="00024E84" w:rsidRPr="004507EC" w:rsidRDefault="00024E84" w:rsidP="00024E84">
      <w:pPr>
        <w:spacing w:after="0"/>
        <w:jc w:val="center"/>
        <w:rPr>
          <w:rStyle w:val="Emphasis"/>
          <w:rFonts w:ascii="Times New Roman" w:hAnsi="Times New Roman" w:cs="Times New Roman"/>
          <w:b/>
          <w:sz w:val="28"/>
          <w:szCs w:val="28"/>
        </w:rPr>
      </w:pPr>
    </w:p>
    <w:p w14:paraId="0C3CE654" w14:textId="240D94CF" w:rsidR="00024E84" w:rsidRDefault="00024E84" w:rsidP="00024E84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Style w:val="Emphasis"/>
          <w:rFonts w:ascii="Times New Roman" w:hAnsi="Times New Roman" w:cs="Times New Roman"/>
          <w:b/>
          <w:sz w:val="28"/>
          <w:szCs w:val="28"/>
        </w:rPr>
        <w:t>Consiliul</w:t>
      </w:r>
      <w:proofErr w:type="spellEnd"/>
      <w:r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Local </w:t>
      </w:r>
      <w:proofErr w:type="spellStart"/>
      <w:r>
        <w:rPr>
          <w:rStyle w:val="Emphasis"/>
          <w:rFonts w:ascii="Times New Roman" w:hAnsi="Times New Roman" w:cs="Times New Roman"/>
          <w:b/>
          <w:sz w:val="28"/>
          <w:szCs w:val="28"/>
        </w:rPr>
        <w:t>Orașu</w:t>
      </w:r>
      <w:proofErr w:type="spellEnd"/>
      <w:r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b/>
          <w:sz w:val="28"/>
          <w:szCs w:val="28"/>
        </w:rPr>
        <w:t>Nou</w:t>
      </w:r>
      <w:proofErr w:type="spellEnd"/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>,</w:t>
      </w:r>
      <w:r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b/>
          <w:sz w:val="28"/>
          <w:szCs w:val="28"/>
        </w:rPr>
        <w:t>Satu</w:t>
      </w:r>
      <w:proofErr w:type="spellEnd"/>
      <w:r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Mare, </w:t>
      </w:r>
      <w:proofErr w:type="spellStart"/>
      <w:r>
        <w:rPr>
          <w:rStyle w:val="Emphasis"/>
          <w:rFonts w:ascii="Times New Roman" w:hAnsi="Times New Roman" w:cs="Times New Roman"/>
          <w:b/>
          <w:sz w:val="28"/>
          <w:szCs w:val="28"/>
        </w:rPr>
        <w:t>întrunit</w:t>
      </w:r>
      <w:proofErr w:type="spellEnd"/>
      <w:r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b/>
          <w:sz w:val="28"/>
          <w:szCs w:val="28"/>
        </w:rPr>
        <w:t>ședință</w:t>
      </w:r>
      <w:proofErr w:type="spellEnd"/>
      <w:r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b/>
          <w:sz w:val="28"/>
          <w:szCs w:val="28"/>
        </w:rPr>
        <w:t>ordinară</w:t>
      </w:r>
      <w:proofErr w:type="spellEnd"/>
      <w:r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data </w:t>
      </w:r>
      <w:proofErr w:type="spellStart"/>
      <w:r>
        <w:rPr>
          <w:rStyle w:val="Emphasis"/>
          <w:rFonts w:ascii="Times New Roman" w:hAnsi="Times New Roman" w:cs="Times New Roman"/>
          <w:b/>
          <w:sz w:val="28"/>
          <w:szCs w:val="28"/>
        </w:rPr>
        <w:t>de</w:t>
      </w:r>
      <w:proofErr w:type="spellEnd"/>
      <w:r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30.06.2020;</w:t>
      </w:r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75CE7BB" w14:textId="77777777" w:rsidR="00024E84" w:rsidRPr="004507EC" w:rsidRDefault="00024E84" w:rsidP="00024E84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sz w:val="28"/>
          <w:szCs w:val="28"/>
        </w:rPr>
      </w:pPr>
      <w:proofErr w:type="spellStart"/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>Având</w:t>
      </w:r>
      <w:proofErr w:type="spellEnd"/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>vedere</w:t>
      </w:r>
      <w:proofErr w:type="spellEnd"/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>:</w:t>
      </w:r>
    </w:p>
    <w:p w14:paraId="6232A1C9" w14:textId="77777777" w:rsidR="00024E84" w:rsidRDefault="00024E84" w:rsidP="0002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-  </w:t>
      </w:r>
      <w:proofErr w:type="spellStart"/>
      <w:proofErr w:type="gramStart"/>
      <w:r w:rsidRPr="001146EC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proofErr w:type="gramEnd"/>
      <w:r w:rsidRPr="001146E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către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 Kovacs </w:t>
      </w:r>
      <w:proofErr w:type="spellStart"/>
      <w:r>
        <w:rPr>
          <w:rFonts w:ascii="Times New Roman" w:hAnsi="Times New Roman" w:cs="Times New Roman"/>
          <w:sz w:val="28"/>
          <w:szCs w:val="28"/>
        </w:rPr>
        <w:t>Istvan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necesitatea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construirii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hale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depozitarea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utilajelor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patrimoniul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>;</w:t>
      </w:r>
    </w:p>
    <w:p w14:paraId="4B758658" w14:textId="77777777" w:rsidR="00024E84" w:rsidRDefault="00024E84" w:rsidP="0002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compartimentului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6AFAE24" w14:textId="77777777" w:rsidR="00024E84" w:rsidRDefault="00024E84" w:rsidP="0002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avizele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local;</w:t>
      </w:r>
    </w:p>
    <w:p w14:paraId="4CB8828E" w14:textId="77777777" w:rsidR="00024E84" w:rsidRPr="001146EC" w:rsidRDefault="00024E84" w:rsidP="0002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" w:hAnsi="Times New Roman" w:cs="Times New Roman"/>
          <w:sz w:val="28"/>
          <w:szCs w:val="28"/>
        </w:rPr>
        <w:t>art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44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45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273/2006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finanțele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D755594" w14:textId="77777777" w:rsidR="00024E84" w:rsidRDefault="00024E84" w:rsidP="0002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EC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1146EC">
        <w:rPr>
          <w:rFonts w:ascii="Times New Roman" w:hAnsi="Times New Roman" w:cs="Times New Roman"/>
          <w:sz w:val="28"/>
          <w:szCs w:val="28"/>
        </w:rPr>
        <w:t>art</w:t>
      </w:r>
      <w:proofErr w:type="gramEnd"/>
      <w:r w:rsidRPr="001146EC">
        <w:rPr>
          <w:rFonts w:ascii="Times New Roman" w:hAnsi="Times New Roman" w:cs="Times New Roman"/>
          <w:sz w:val="28"/>
          <w:szCs w:val="28"/>
        </w:rPr>
        <w:t xml:space="preserve">. 10 din HG nr. 907/2016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etapele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elaborare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conținutul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cadru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documentațiilor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tehnico-economice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obiectivelor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proiectelor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finanțate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modifică</w:t>
      </w:r>
      <w:r>
        <w:rPr>
          <w:rFonts w:ascii="Times New Roman" w:hAnsi="Times New Roman" w:cs="Times New Roman"/>
          <w:sz w:val="28"/>
          <w:szCs w:val="28"/>
        </w:rPr>
        <w:t>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961005B" w14:textId="77777777" w:rsidR="00024E84" w:rsidRPr="001146EC" w:rsidRDefault="00024E84" w:rsidP="00024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129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4 lit.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 din OUG nr. 57/2019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administrative,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9578AFD" w14:textId="77777777" w:rsidR="00024E84" w:rsidRPr="00954E7B" w:rsidRDefault="00024E84" w:rsidP="00024E84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1146EC">
        <w:rPr>
          <w:rFonts w:ascii="Times New Roman" w:hAnsi="Times New Roman" w:cs="Times New Roman"/>
          <w:sz w:val="28"/>
          <w:szCs w:val="28"/>
        </w:rPr>
        <w:t xml:space="preserve">  </w:t>
      </w:r>
      <w:r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</w:t>
      </w:r>
      <w:proofErr w:type="spellStart"/>
      <w:r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În</w:t>
      </w:r>
      <w:proofErr w:type="spellEnd"/>
      <w:r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temeiul</w:t>
      </w:r>
      <w:proofErr w:type="spellEnd"/>
      <w:r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art</w:t>
      </w:r>
      <w:proofErr w:type="gramEnd"/>
      <w:r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136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alin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1,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alin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2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și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alin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3, art.</w:t>
      </w:r>
      <w:proofErr w:type="gram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gram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139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alin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3 lit. </w:t>
      </w:r>
      <w:proofErr w:type="gram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a</w:t>
      </w:r>
      <w:proofErr w:type="gram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și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e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și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art. </w:t>
      </w:r>
      <w:proofErr w:type="gram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196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alin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1 lit. </w:t>
      </w:r>
      <w:proofErr w:type="gram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a</w:t>
      </w:r>
      <w:proofErr w:type="gram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din OUG nr. 57/2019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privind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Codul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administrative, cu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modifică</w:t>
      </w:r>
      <w:r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rile</w:t>
      </w:r>
      <w:proofErr w:type="spellEnd"/>
      <w:r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și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completă</w:t>
      </w:r>
      <w:r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rile</w:t>
      </w:r>
      <w:proofErr w:type="spellEnd"/>
      <w:r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ulterioare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;</w:t>
      </w:r>
    </w:p>
    <w:p w14:paraId="4E7BBCFD" w14:textId="77777777" w:rsidR="00024E84" w:rsidRPr="001146EC" w:rsidRDefault="00024E84" w:rsidP="00024E84">
      <w:pPr>
        <w:spacing w:after="0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7C0E0EC6" w14:textId="77777777" w:rsidR="00024E84" w:rsidRPr="004507EC" w:rsidRDefault="00024E84" w:rsidP="00024E84">
      <w:pPr>
        <w:spacing w:after="0"/>
        <w:jc w:val="center"/>
        <w:rPr>
          <w:rStyle w:val="Emphasis"/>
          <w:rFonts w:ascii="Times New Roman" w:hAnsi="Times New Roman" w:cs="Times New Roman"/>
          <w:i w:val="0"/>
          <w:sz w:val="28"/>
          <w:szCs w:val="28"/>
        </w:rPr>
      </w:pPr>
    </w:p>
    <w:p w14:paraId="4259AC1A" w14:textId="77777777" w:rsidR="00024E84" w:rsidRPr="00A93AE8" w:rsidRDefault="00024E84" w:rsidP="00024E84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HOTĂRĂȘTE</w:t>
      </w:r>
    </w:p>
    <w:p w14:paraId="052C4A20" w14:textId="77777777" w:rsidR="00024E84" w:rsidRPr="004507EC" w:rsidRDefault="00024E84" w:rsidP="00024E8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0F245797" w14:textId="77777777" w:rsidR="00024E84" w:rsidRPr="00CD1518" w:rsidRDefault="00024E84" w:rsidP="00024E8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Art.</w:t>
      </w:r>
      <w:r w:rsidRPr="004507E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documentația tehnico-economică</w:t>
      </w:r>
      <w:r w:rsidRPr="003C298B">
        <w:rPr>
          <w:rFonts w:ascii="Times New Roman" w:hAnsi="Times New Roman" w:cs="Times New Roman"/>
          <w:sz w:val="28"/>
          <w:szCs w:val="28"/>
          <w:lang w:val="ro-RO"/>
        </w:rPr>
        <w:t xml:space="preserve"> pentru obiectivul de investiț</w:t>
      </w:r>
      <w:proofErr w:type="gramStart"/>
      <w:r w:rsidRPr="003C298B">
        <w:rPr>
          <w:rFonts w:ascii="Times New Roman" w:hAnsi="Times New Roman" w:cs="Times New Roman"/>
          <w:sz w:val="28"/>
          <w:szCs w:val="28"/>
          <w:lang w:val="ro-RO"/>
        </w:rPr>
        <w:t xml:space="preserve">ii 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,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o-RO"/>
        </w:rPr>
        <w:t>,</w:t>
      </w:r>
      <w:r w:rsidRPr="00CD1518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Construire hală pentru depozitarea utilajelor aflate în patrimoniul comunei</w:t>
      </w:r>
      <w:r w:rsidRPr="003C298B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Orașu Nou</w:t>
      </w:r>
      <w:r w:rsidRPr="003C298B">
        <w:rPr>
          <w:rFonts w:ascii="Times New Roman" w:hAnsi="Times New Roman" w:cs="Times New Roman"/>
          <w:i/>
          <w:sz w:val="28"/>
          <w:szCs w:val="28"/>
          <w:lang w:val="ro-RO"/>
        </w:rPr>
        <w:t xml:space="preserve">, județul 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Satu Mare”</w:t>
      </w:r>
      <w:r w:rsidRPr="003C298B">
        <w:rPr>
          <w:rFonts w:ascii="Times New Roman" w:hAnsi="Times New Roman" w:cs="Times New Roman"/>
          <w:i/>
          <w:sz w:val="28"/>
          <w:szCs w:val="28"/>
          <w:lang w:val="ro-RO"/>
        </w:rPr>
        <w:t xml:space="preserve">, </w:t>
      </w:r>
      <w:r w:rsidRPr="003C298B">
        <w:rPr>
          <w:rFonts w:ascii="Times New Roman" w:hAnsi="Times New Roman" w:cs="Times New Roman"/>
          <w:sz w:val="28"/>
          <w:szCs w:val="28"/>
          <w:lang w:val="ro-RO"/>
        </w:rPr>
        <w:t>c</w:t>
      </w:r>
      <w:r>
        <w:rPr>
          <w:rFonts w:ascii="Times New Roman" w:hAnsi="Times New Roman" w:cs="Times New Roman"/>
          <w:sz w:val="28"/>
          <w:szCs w:val="28"/>
          <w:lang w:val="ro-RO"/>
        </w:rPr>
        <w:t>onform A</w:t>
      </w:r>
      <w:r w:rsidRPr="003C298B">
        <w:rPr>
          <w:rFonts w:ascii="Times New Roman" w:hAnsi="Times New Roman" w:cs="Times New Roman"/>
          <w:sz w:val="28"/>
          <w:szCs w:val="28"/>
          <w:lang w:val="ro-RO"/>
        </w:rPr>
        <w:t xml:space="preserve">nexei </w:t>
      </w:r>
      <w:r>
        <w:rPr>
          <w:rFonts w:ascii="Times New Roman" w:hAnsi="Times New Roman" w:cs="Times New Roman"/>
          <w:sz w:val="28"/>
          <w:szCs w:val="28"/>
          <w:lang w:val="ro-RO"/>
        </w:rPr>
        <w:t>nr. 1 care face parte integrantă din prezenta hotărâre.</w:t>
      </w:r>
    </w:p>
    <w:p w14:paraId="0040E48C" w14:textId="77777777" w:rsidR="00024E84" w:rsidRDefault="00024E84" w:rsidP="0002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C298B">
        <w:rPr>
          <w:rFonts w:ascii="Times New Roman" w:hAnsi="Times New Roman" w:cs="Times New Roman"/>
          <w:i/>
          <w:sz w:val="28"/>
          <w:szCs w:val="28"/>
          <w:lang w:val="ro-RO"/>
        </w:rPr>
        <w:t xml:space="preserve">   </w:t>
      </w:r>
      <w:r w:rsidRPr="003C298B">
        <w:rPr>
          <w:rFonts w:ascii="Times New Roman" w:hAnsi="Times New Roman" w:cs="Times New Roman"/>
          <w:b/>
          <w:sz w:val="28"/>
          <w:szCs w:val="28"/>
          <w:lang w:val="ro-RO"/>
        </w:rPr>
        <w:t>Art.2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3C298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CD1518">
        <w:rPr>
          <w:rFonts w:ascii="Times New Roman" w:hAnsi="Times New Roman" w:cs="Times New Roman"/>
          <w:sz w:val="28"/>
          <w:szCs w:val="28"/>
          <w:lang w:val="ro-RO"/>
        </w:rPr>
        <w:t>Se aprobă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CD1518">
        <w:rPr>
          <w:rFonts w:ascii="Times New Roman" w:hAnsi="Times New Roman" w:cs="Times New Roman"/>
          <w:sz w:val="28"/>
          <w:szCs w:val="28"/>
          <w:lang w:val="ro-RO"/>
        </w:rPr>
        <w:t>completarea listei de investiții pe anul 2020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9C35E5">
        <w:rPr>
          <w:rFonts w:ascii="Times New Roman" w:hAnsi="Times New Roman" w:cs="Times New Roman"/>
          <w:sz w:val="28"/>
          <w:szCs w:val="28"/>
          <w:lang w:val="ro-RO"/>
        </w:rPr>
        <w:t>cu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3C298B">
        <w:rPr>
          <w:rFonts w:ascii="Times New Roman" w:hAnsi="Times New Roman" w:cs="Times New Roman"/>
          <w:sz w:val="28"/>
          <w:szCs w:val="28"/>
          <w:lang w:val="ro-RO"/>
        </w:rPr>
        <w:t xml:space="preserve">obiectivul de investiții 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,,</w:t>
      </w:r>
      <w:r w:rsidRPr="00CD1518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Construire hală pentru depozitarea utilajelor aflate în patrimoniul comunei</w:t>
      </w:r>
      <w:r w:rsidRPr="003C298B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Orașu Nou</w:t>
      </w:r>
      <w:r w:rsidRPr="003C298B">
        <w:rPr>
          <w:rFonts w:ascii="Times New Roman" w:hAnsi="Times New Roman" w:cs="Times New Roman"/>
          <w:i/>
          <w:sz w:val="28"/>
          <w:szCs w:val="28"/>
          <w:lang w:val="ro-RO"/>
        </w:rPr>
        <w:t xml:space="preserve">, județul 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Satu Mare”.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548C742C" w14:textId="77777777" w:rsidR="00024E84" w:rsidRPr="00954E7B" w:rsidRDefault="00024E84" w:rsidP="00024E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B51A75C" w14:textId="77777777" w:rsidR="00024E84" w:rsidRPr="00AF7586" w:rsidRDefault="00024E84" w:rsidP="00024E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Art.3</w:t>
      </w:r>
      <w:r w:rsidRPr="00AF7586">
        <w:rPr>
          <w:rFonts w:ascii="Times New Roman" w:hAnsi="Times New Roman" w:cs="Times New Roman"/>
          <w:b/>
          <w:sz w:val="28"/>
          <w:szCs w:val="28"/>
        </w:rPr>
        <w:t>.</w:t>
      </w:r>
      <w:r w:rsidRPr="00AF7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586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Pr="00AF7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586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Pr="00AF758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 w:rsidRPr="00AF7586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Pr="00AF7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7586">
        <w:rPr>
          <w:rFonts w:ascii="Times New Roman" w:hAnsi="Times New Roman" w:cs="Times New Roman"/>
          <w:sz w:val="28"/>
          <w:szCs w:val="28"/>
        </w:rPr>
        <w:t>comunica</w:t>
      </w:r>
      <w:proofErr w:type="spellEnd"/>
      <w:r w:rsidRPr="00AF7586">
        <w:rPr>
          <w:rFonts w:ascii="Times New Roman" w:hAnsi="Times New Roman" w:cs="Times New Roman"/>
          <w:sz w:val="28"/>
          <w:szCs w:val="28"/>
        </w:rPr>
        <w:t>:</w:t>
      </w:r>
    </w:p>
    <w:p w14:paraId="768E4172" w14:textId="77777777" w:rsidR="00024E84" w:rsidRPr="004507EC" w:rsidRDefault="00024E84" w:rsidP="00024E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7EC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7EC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Mare</w:t>
      </w:r>
      <w:r w:rsidRPr="004507EC">
        <w:rPr>
          <w:rFonts w:ascii="Times New Roman" w:hAnsi="Times New Roman" w:cs="Times New Roman"/>
          <w:sz w:val="28"/>
          <w:szCs w:val="28"/>
        </w:rPr>
        <w:t>;</w:t>
      </w:r>
    </w:p>
    <w:p w14:paraId="4A71A820" w14:textId="77777777" w:rsidR="00024E84" w:rsidRPr="004507EC" w:rsidRDefault="00024E84" w:rsidP="00024E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7EC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7EC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7E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7EC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507EC">
        <w:rPr>
          <w:rFonts w:ascii="Times New Roman" w:hAnsi="Times New Roman" w:cs="Times New Roman"/>
          <w:sz w:val="28"/>
          <w:szCs w:val="28"/>
        </w:rPr>
        <w:t>îndeplinire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>;</w:t>
      </w:r>
    </w:p>
    <w:p w14:paraId="054BBB41" w14:textId="77777777" w:rsidR="00024E84" w:rsidRPr="004507EC" w:rsidRDefault="00024E84" w:rsidP="00024E8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7EC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 w:rsidRPr="004507EC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7EC"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>.</w:t>
      </w:r>
    </w:p>
    <w:p w14:paraId="455B681B" w14:textId="77777777" w:rsidR="00024E84" w:rsidRPr="004507EC" w:rsidRDefault="00024E84" w:rsidP="00024E84">
      <w:pPr>
        <w:spacing w:after="0"/>
        <w:jc w:val="both"/>
        <w:rPr>
          <w:rStyle w:val="Emphasis"/>
          <w:rFonts w:ascii="Times New Roman" w:hAnsi="Times New Roman" w:cs="Times New Roman"/>
          <w:sz w:val="28"/>
          <w:szCs w:val="28"/>
        </w:rPr>
      </w:pPr>
    </w:p>
    <w:p w14:paraId="5EB5B630" w14:textId="77777777" w:rsidR="00024E84" w:rsidRPr="004507EC" w:rsidRDefault="00024E84" w:rsidP="00024E84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</w:p>
    <w:p w14:paraId="7C1B3C3B" w14:textId="77777777" w:rsidR="00024E84" w:rsidRPr="004507EC" w:rsidRDefault="00024E84" w:rsidP="00024E84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r w:rsidRPr="004507EC">
        <w:rPr>
          <w:rStyle w:val="Emphasis"/>
          <w:rFonts w:ascii="Times New Roman" w:hAnsi="Times New Roman" w:cs="Times New Roman"/>
          <w:sz w:val="28"/>
          <w:szCs w:val="28"/>
        </w:rPr>
        <w:t xml:space="preserve">       </w:t>
      </w:r>
    </w:p>
    <w:p w14:paraId="3BE299BF" w14:textId="0839BFE5" w:rsidR="00024E84" w:rsidRDefault="00024E84" w:rsidP="00024E84">
      <w:pPr>
        <w:spacing w:after="0"/>
        <w:jc w:val="right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Orașu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Nou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la 30.06.2020</w:t>
      </w:r>
    </w:p>
    <w:p w14:paraId="7F310707" w14:textId="77777777" w:rsidR="00024E84" w:rsidRPr="004507EC" w:rsidRDefault="00024E84" w:rsidP="00024E84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507EC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14:paraId="54A55FC4" w14:textId="53AA010B" w:rsidR="00AC7324" w:rsidRDefault="00E800B2" w:rsidP="00AC7324">
      <w:pPr>
        <w:spacing w:after="0" w:line="240" w:lineRule="auto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Președinte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șe</w:t>
      </w:r>
      <w:bookmarkStart w:id="0" w:name="_GoBack"/>
      <w:bookmarkEnd w:id="0"/>
      <w:r w:rsidR="00AC73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dință</w:t>
      </w:r>
      <w:proofErr w:type="spellEnd"/>
      <w:r w:rsidR="00AC73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                                                      </w:t>
      </w:r>
      <w:proofErr w:type="spellStart"/>
      <w:r w:rsidR="00AC73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Contrasemnează</w:t>
      </w:r>
      <w:proofErr w:type="spellEnd"/>
      <w:r w:rsidR="00AC73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</w:p>
    <w:p w14:paraId="6757B7B2" w14:textId="6F023166" w:rsidR="00AC7324" w:rsidRDefault="00AC7324" w:rsidP="00AC73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Iuliu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RAKOS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Secretar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 – Sonia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Teodora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Stan</w:t>
      </w:r>
    </w:p>
    <w:p w14:paraId="2B2F0B2C" w14:textId="77777777" w:rsidR="00AC7324" w:rsidRDefault="00AC7324" w:rsidP="00AC73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CC52DA" w14:textId="77777777" w:rsidR="00AC7324" w:rsidRDefault="00AC7324" w:rsidP="00AC73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93540E" w14:textId="77777777" w:rsidR="00AC7324" w:rsidRDefault="00AC7324" w:rsidP="00AC73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0C7546" w14:textId="77777777" w:rsidR="00AC7324" w:rsidRDefault="00AC7324" w:rsidP="00AC73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FBF69E" w14:textId="77777777" w:rsidR="00AC7324" w:rsidRDefault="00AC7324" w:rsidP="00AC7324">
      <w:pPr>
        <w:suppressAutoHyphens/>
        <w:spacing w:after="0" w:line="240" w:lineRule="auto"/>
        <w:ind w:right="147"/>
        <w:rPr>
          <w:rFonts w:eastAsia="Calibri"/>
          <w:i/>
          <w:sz w:val="24"/>
          <w:szCs w:val="24"/>
        </w:rPr>
      </w:pPr>
    </w:p>
    <w:p w14:paraId="1F30CC5D" w14:textId="77777777" w:rsidR="00AC7324" w:rsidRDefault="00AC7324" w:rsidP="00AC7324">
      <w:pPr>
        <w:suppressAutoHyphens/>
        <w:spacing w:after="0" w:line="240" w:lineRule="auto"/>
        <w:ind w:right="147"/>
        <w:rPr>
          <w:rFonts w:eastAsia="Calibri"/>
          <w:sz w:val="24"/>
          <w:szCs w:val="24"/>
        </w:rPr>
      </w:pPr>
      <w:proofErr w:type="gramStart"/>
      <w:r>
        <w:rPr>
          <w:rFonts w:eastAsia="Calibri"/>
          <w:i/>
          <w:sz w:val="24"/>
          <w:szCs w:val="24"/>
        </w:rPr>
        <w:t>nr</w:t>
      </w:r>
      <w:proofErr w:type="gramEnd"/>
      <w:r>
        <w:rPr>
          <w:rFonts w:eastAsia="Calibri"/>
          <w:i/>
          <w:sz w:val="24"/>
          <w:szCs w:val="24"/>
        </w:rPr>
        <w:t xml:space="preserve">. </w:t>
      </w:r>
      <w:proofErr w:type="gramStart"/>
      <w:r>
        <w:rPr>
          <w:rFonts w:eastAsia="Calibri"/>
          <w:i/>
          <w:sz w:val="24"/>
          <w:szCs w:val="24"/>
        </w:rPr>
        <w:t>total</w:t>
      </w:r>
      <w:proofErr w:type="gramEnd"/>
      <w:r>
        <w:rPr>
          <w:rFonts w:eastAsia="Calibri"/>
          <w:i/>
          <w:sz w:val="24"/>
          <w:szCs w:val="24"/>
        </w:rPr>
        <w:t xml:space="preserve"> al </w:t>
      </w:r>
      <w:proofErr w:type="spellStart"/>
      <w:r>
        <w:rPr>
          <w:rFonts w:eastAsia="Calibri"/>
          <w:i/>
          <w:sz w:val="24"/>
          <w:szCs w:val="24"/>
        </w:rPr>
        <w:t>consilierilor</w:t>
      </w:r>
      <w:proofErr w:type="spellEnd"/>
      <w:r>
        <w:rPr>
          <w:rFonts w:eastAsia="Calibri"/>
          <w:i/>
          <w:sz w:val="24"/>
          <w:szCs w:val="24"/>
        </w:rPr>
        <w:t xml:space="preserve"> </w:t>
      </w:r>
      <w:proofErr w:type="spellStart"/>
      <w:r>
        <w:rPr>
          <w:rFonts w:eastAsia="Calibri"/>
          <w:i/>
          <w:sz w:val="24"/>
          <w:szCs w:val="24"/>
        </w:rPr>
        <w:t>în</w:t>
      </w:r>
      <w:proofErr w:type="spellEnd"/>
      <w:r>
        <w:rPr>
          <w:rFonts w:eastAsia="Calibri"/>
          <w:i/>
          <w:sz w:val="24"/>
          <w:szCs w:val="24"/>
        </w:rPr>
        <w:t xml:space="preserve"> funcție:12</w:t>
      </w:r>
    </w:p>
    <w:p w14:paraId="2E1CD1C5" w14:textId="0115E607" w:rsidR="00AC7324" w:rsidRDefault="00AC7324" w:rsidP="00AC7324">
      <w:pPr>
        <w:tabs>
          <w:tab w:val="left" w:pos="1755"/>
        </w:tabs>
        <w:suppressAutoHyphens/>
        <w:spacing w:after="0" w:line="240" w:lineRule="auto"/>
        <w:ind w:right="147"/>
        <w:rPr>
          <w:rFonts w:eastAsia="Calibri"/>
          <w:i/>
          <w:sz w:val="24"/>
          <w:szCs w:val="24"/>
        </w:rPr>
      </w:pPr>
      <w:proofErr w:type="gramStart"/>
      <w:r>
        <w:rPr>
          <w:rFonts w:eastAsia="Calibri"/>
          <w:i/>
          <w:sz w:val="24"/>
          <w:szCs w:val="24"/>
        </w:rPr>
        <w:t>nr</w:t>
      </w:r>
      <w:proofErr w:type="gramEnd"/>
      <w:r>
        <w:rPr>
          <w:rFonts w:eastAsia="Calibri"/>
          <w:i/>
          <w:sz w:val="24"/>
          <w:szCs w:val="24"/>
        </w:rPr>
        <w:t xml:space="preserve">. </w:t>
      </w:r>
      <w:proofErr w:type="gramStart"/>
      <w:r>
        <w:rPr>
          <w:rFonts w:eastAsia="Calibri"/>
          <w:i/>
          <w:sz w:val="24"/>
          <w:szCs w:val="24"/>
        </w:rPr>
        <w:t>total</w:t>
      </w:r>
      <w:proofErr w:type="gramEnd"/>
      <w:r>
        <w:rPr>
          <w:rFonts w:eastAsia="Calibri"/>
          <w:i/>
          <w:sz w:val="24"/>
          <w:szCs w:val="24"/>
        </w:rPr>
        <w:t xml:space="preserve"> al </w:t>
      </w:r>
      <w:proofErr w:type="spellStart"/>
      <w:r>
        <w:rPr>
          <w:rFonts w:eastAsia="Calibri"/>
          <w:i/>
          <w:sz w:val="24"/>
          <w:szCs w:val="24"/>
        </w:rPr>
        <w:t>consilierilor</w:t>
      </w:r>
      <w:proofErr w:type="spellEnd"/>
      <w:r>
        <w:rPr>
          <w:rFonts w:eastAsia="Calibri"/>
          <w:i/>
          <w:sz w:val="24"/>
          <w:szCs w:val="24"/>
        </w:rPr>
        <w:t xml:space="preserve"> </w:t>
      </w:r>
      <w:proofErr w:type="spellStart"/>
      <w:r>
        <w:rPr>
          <w:rFonts w:eastAsia="Calibri"/>
          <w:i/>
          <w:sz w:val="24"/>
          <w:szCs w:val="24"/>
        </w:rPr>
        <w:t>prezenți</w:t>
      </w:r>
      <w:proofErr w:type="spellEnd"/>
      <w:r>
        <w:rPr>
          <w:rFonts w:eastAsia="Calibri"/>
          <w:i/>
          <w:sz w:val="24"/>
          <w:szCs w:val="24"/>
        </w:rPr>
        <w:t xml:space="preserve">: </w:t>
      </w:r>
    </w:p>
    <w:p w14:paraId="22A83F12" w14:textId="19AB5A8F" w:rsidR="00AC7324" w:rsidRDefault="00AC7324" w:rsidP="00AC7324">
      <w:pPr>
        <w:tabs>
          <w:tab w:val="left" w:pos="1755"/>
        </w:tabs>
        <w:suppressAutoHyphens/>
        <w:spacing w:after="0" w:line="240" w:lineRule="auto"/>
        <w:ind w:right="147"/>
        <w:rPr>
          <w:rFonts w:eastAsia="Calibri"/>
          <w:i/>
          <w:sz w:val="24"/>
          <w:szCs w:val="24"/>
          <w:lang w:eastAsia="ro-RO"/>
        </w:rPr>
      </w:pPr>
      <w:proofErr w:type="gramStart"/>
      <w:r>
        <w:rPr>
          <w:rFonts w:eastAsia="Calibri"/>
          <w:i/>
          <w:sz w:val="24"/>
          <w:szCs w:val="24"/>
        </w:rPr>
        <w:t>nr</w:t>
      </w:r>
      <w:proofErr w:type="gramEnd"/>
      <w:r>
        <w:rPr>
          <w:rFonts w:eastAsia="Calibri"/>
          <w:i/>
          <w:sz w:val="24"/>
          <w:szCs w:val="24"/>
        </w:rPr>
        <w:t xml:space="preserve">. </w:t>
      </w:r>
      <w:proofErr w:type="gramStart"/>
      <w:r>
        <w:rPr>
          <w:rFonts w:eastAsia="Calibri"/>
          <w:i/>
          <w:sz w:val="24"/>
          <w:szCs w:val="24"/>
        </w:rPr>
        <w:t>total</w:t>
      </w:r>
      <w:proofErr w:type="gramEnd"/>
      <w:r>
        <w:rPr>
          <w:rFonts w:eastAsia="Calibri"/>
          <w:i/>
          <w:sz w:val="24"/>
          <w:szCs w:val="24"/>
        </w:rPr>
        <w:t xml:space="preserve"> al </w:t>
      </w:r>
      <w:proofErr w:type="spellStart"/>
      <w:r>
        <w:rPr>
          <w:rFonts w:eastAsia="Calibri"/>
          <w:i/>
          <w:sz w:val="24"/>
          <w:szCs w:val="24"/>
        </w:rPr>
        <w:t>consilierilor</w:t>
      </w:r>
      <w:proofErr w:type="spellEnd"/>
      <w:r>
        <w:rPr>
          <w:rFonts w:eastAsia="Calibri"/>
          <w:i/>
          <w:sz w:val="24"/>
          <w:szCs w:val="24"/>
        </w:rPr>
        <w:t xml:space="preserve"> </w:t>
      </w:r>
      <w:proofErr w:type="spellStart"/>
      <w:r>
        <w:rPr>
          <w:rFonts w:eastAsia="Calibri"/>
          <w:i/>
          <w:sz w:val="24"/>
          <w:szCs w:val="24"/>
        </w:rPr>
        <w:t>absenți</w:t>
      </w:r>
      <w:proofErr w:type="spellEnd"/>
      <w:r>
        <w:rPr>
          <w:rFonts w:eastAsia="Calibri"/>
          <w:i/>
          <w:sz w:val="24"/>
          <w:szCs w:val="24"/>
        </w:rPr>
        <w:t xml:space="preserve">: </w:t>
      </w:r>
    </w:p>
    <w:p w14:paraId="2B885A7A" w14:textId="5986CA30" w:rsidR="00AC7324" w:rsidRDefault="00AC7324" w:rsidP="00AC7324">
      <w:pPr>
        <w:tabs>
          <w:tab w:val="left" w:pos="1755"/>
        </w:tabs>
        <w:suppressAutoHyphens/>
        <w:spacing w:after="0" w:line="240" w:lineRule="auto"/>
        <w:ind w:right="147"/>
        <w:rPr>
          <w:rFonts w:eastAsia="Calibri"/>
          <w:i/>
          <w:sz w:val="24"/>
          <w:szCs w:val="24"/>
        </w:rPr>
      </w:pPr>
      <w:proofErr w:type="spellStart"/>
      <w:proofErr w:type="gramStart"/>
      <w:r>
        <w:rPr>
          <w:rFonts w:eastAsia="Calibri"/>
          <w:i/>
          <w:sz w:val="24"/>
          <w:szCs w:val="24"/>
        </w:rPr>
        <w:t>voturi</w:t>
      </w:r>
      <w:proofErr w:type="spellEnd"/>
      <w:proofErr w:type="gramEnd"/>
      <w:r>
        <w:rPr>
          <w:rFonts w:eastAsia="Calibri"/>
          <w:i/>
          <w:sz w:val="24"/>
          <w:szCs w:val="24"/>
        </w:rPr>
        <w:t xml:space="preserve"> </w:t>
      </w:r>
      <w:proofErr w:type="spellStart"/>
      <w:r>
        <w:rPr>
          <w:rFonts w:eastAsia="Calibri"/>
          <w:i/>
          <w:sz w:val="24"/>
          <w:szCs w:val="24"/>
        </w:rPr>
        <w:t>pentru</w:t>
      </w:r>
      <w:proofErr w:type="spellEnd"/>
      <w:r>
        <w:rPr>
          <w:rFonts w:eastAsia="Calibri"/>
          <w:i/>
          <w:sz w:val="24"/>
          <w:szCs w:val="24"/>
        </w:rPr>
        <w:t xml:space="preserve">: </w:t>
      </w:r>
    </w:p>
    <w:p w14:paraId="2903B1FE" w14:textId="6F11ED4C" w:rsidR="00AC7324" w:rsidRDefault="00AC7324" w:rsidP="00AC7324">
      <w:pPr>
        <w:tabs>
          <w:tab w:val="left" w:pos="1755"/>
        </w:tabs>
        <w:suppressAutoHyphens/>
        <w:spacing w:after="0" w:line="240" w:lineRule="auto"/>
        <w:ind w:right="147"/>
        <w:rPr>
          <w:rFonts w:eastAsia="Calibri"/>
          <w:i/>
          <w:sz w:val="24"/>
          <w:szCs w:val="24"/>
        </w:rPr>
      </w:pPr>
      <w:proofErr w:type="spellStart"/>
      <w:proofErr w:type="gramStart"/>
      <w:r>
        <w:rPr>
          <w:rFonts w:eastAsia="Calibri"/>
          <w:i/>
          <w:sz w:val="24"/>
          <w:szCs w:val="24"/>
        </w:rPr>
        <w:t>voturi</w:t>
      </w:r>
      <w:proofErr w:type="spellEnd"/>
      <w:proofErr w:type="gramEnd"/>
      <w:r>
        <w:rPr>
          <w:rFonts w:eastAsia="Calibri"/>
          <w:i/>
          <w:sz w:val="24"/>
          <w:szCs w:val="24"/>
        </w:rPr>
        <w:t xml:space="preserve"> </w:t>
      </w:r>
      <w:proofErr w:type="spellStart"/>
      <w:r>
        <w:rPr>
          <w:rFonts w:eastAsia="Calibri"/>
          <w:i/>
          <w:sz w:val="24"/>
          <w:szCs w:val="24"/>
        </w:rPr>
        <w:t>împotrivă</w:t>
      </w:r>
      <w:proofErr w:type="spellEnd"/>
      <w:r>
        <w:rPr>
          <w:rFonts w:eastAsia="Calibri"/>
          <w:i/>
          <w:sz w:val="24"/>
          <w:szCs w:val="24"/>
        </w:rPr>
        <w:t xml:space="preserve">:  </w:t>
      </w:r>
    </w:p>
    <w:p w14:paraId="0DD0358B" w14:textId="55E5A7F6" w:rsidR="00AC7324" w:rsidRDefault="00AC7324" w:rsidP="00AC7324">
      <w:pPr>
        <w:tabs>
          <w:tab w:val="left" w:pos="1755"/>
        </w:tabs>
        <w:suppressAutoHyphens/>
        <w:spacing w:after="0" w:line="240" w:lineRule="auto"/>
        <w:ind w:right="147"/>
        <w:rPr>
          <w:rFonts w:eastAsia="Calibri"/>
          <w:i/>
          <w:sz w:val="24"/>
          <w:szCs w:val="24"/>
        </w:rPr>
      </w:pPr>
      <w:proofErr w:type="spellStart"/>
      <w:r>
        <w:rPr>
          <w:rFonts w:eastAsia="Calibri"/>
          <w:i/>
          <w:sz w:val="24"/>
          <w:szCs w:val="24"/>
        </w:rPr>
        <w:t>abțineri</w:t>
      </w:r>
      <w:proofErr w:type="spellEnd"/>
      <w:r>
        <w:rPr>
          <w:rFonts w:eastAsia="Calibri"/>
          <w:i/>
          <w:sz w:val="24"/>
          <w:szCs w:val="24"/>
        </w:rPr>
        <w:t xml:space="preserve">: </w:t>
      </w:r>
    </w:p>
    <w:p w14:paraId="07A2C7ED" w14:textId="77777777" w:rsidR="00AC7324" w:rsidRDefault="00AC7324" w:rsidP="00AC73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DC8BF1" w14:textId="77777777" w:rsidR="00AC7324" w:rsidRDefault="00AC7324" w:rsidP="00AC732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9E44216" w14:textId="77777777" w:rsidR="00024E84" w:rsidRDefault="00024E84" w:rsidP="00024E8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4C82BD1" w14:textId="77777777" w:rsidR="00024E84" w:rsidRDefault="00024E84" w:rsidP="00024E8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E45EB5C" w14:textId="77777777" w:rsidR="00024E84" w:rsidRDefault="00024E84" w:rsidP="00024E8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E4964BB" w14:textId="77777777" w:rsidR="0009382E" w:rsidRDefault="0009382E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467F03EE" w14:textId="77777777" w:rsidR="00AC7324" w:rsidRDefault="00AC7324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11C6AD70" w14:textId="77777777" w:rsidR="00AC7324" w:rsidRDefault="00AC7324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0DF84B5A" w14:textId="77777777" w:rsidR="00AC7324" w:rsidRDefault="00AC7324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096F6EE0" w14:textId="77777777" w:rsidR="00AC7324" w:rsidRDefault="00AC7324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12FD3D2D" w14:textId="77777777" w:rsidR="00AC7324" w:rsidRDefault="00AC7324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1820AADC" w14:textId="77777777" w:rsidR="00AC7324" w:rsidRDefault="00AC7324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384786A6" w14:textId="77777777" w:rsidR="00AC7324" w:rsidRDefault="00AC7324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2B056825" w14:textId="77777777" w:rsidR="00AC7324" w:rsidRDefault="00AC7324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0979251E" w14:textId="77777777" w:rsidR="00AC7324" w:rsidRDefault="00AC7324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0791A2EE" w14:textId="77777777" w:rsidR="00AC7324" w:rsidRDefault="00AC7324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79242C52" w14:textId="77777777" w:rsidR="00AC7324" w:rsidRDefault="00AC7324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7BC537E7" w14:textId="77777777" w:rsidR="00AC7324" w:rsidRDefault="00AC7324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57FE8B55" w14:textId="77777777" w:rsidR="00AC7324" w:rsidRDefault="00AC7324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5B3423CE" w14:textId="77777777" w:rsidR="00AC7324" w:rsidRDefault="00AC7324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30AA0AF0" w14:textId="77777777" w:rsidR="0009382E" w:rsidRDefault="0009382E" w:rsidP="0009382E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</w:p>
    <w:p w14:paraId="48067EF3" w14:textId="77777777" w:rsidR="00C572FB" w:rsidRPr="001146EC" w:rsidRDefault="00C572FB" w:rsidP="00C572FB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lastRenderedPageBreak/>
        <w:t xml:space="preserve">ROMÂNIA                                                                             </w:t>
      </w:r>
    </w:p>
    <w:p w14:paraId="3C410E8A" w14:textId="5C8B9FBE" w:rsidR="00C572FB" w:rsidRPr="001146EC" w:rsidRDefault="00C572FB" w:rsidP="00C572FB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JUDEŢUL </w:t>
      </w:r>
      <w:r w:rsidR="00494041"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t>SATU MARE</w:t>
      </w:r>
      <w:r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</w:t>
      </w:r>
    </w:p>
    <w:p w14:paraId="188B77C0" w14:textId="2FC0FB85" w:rsidR="001146EC" w:rsidRPr="001146EC" w:rsidRDefault="00C572FB" w:rsidP="00C572FB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proofErr w:type="gramStart"/>
      <w:r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COMUNA  </w:t>
      </w:r>
      <w:r w:rsidR="00494041"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t>ORASU</w:t>
      </w:r>
      <w:proofErr w:type="gramEnd"/>
      <w:r w:rsidR="00494041"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NOU</w:t>
      </w:r>
    </w:p>
    <w:p w14:paraId="35FA0BFB" w14:textId="489DEA9E" w:rsidR="00C572FB" w:rsidRPr="001146EC" w:rsidRDefault="002A4096" w:rsidP="00C572FB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Nr. </w:t>
      </w:r>
      <w:r w:rsidR="008F6E8C">
        <w:rPr>
          <w:rStyle w:val="Emphasis"/>
          <w:rFonts w:ascii="Times New Roman" w:hAnsi="Times New Roman" w:cs="Times New Roman"/>
          <w:i w:val="0"/>
          <w:sz w:val="28"/>
          <w:szCs w:val="28"/>
        </w:rPr>
        <w:t>36/23.06.2020</w:t>
      </w:r>
      <w:r w:rsidR="00C572FB"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</w:t>
      </w:r>
    </w:p>
    <w:p w14:paraId="54AA5A26" w14:textId="2A761950" w:rsidR="00C572FB" w:rsidRPr="004507EC" w:rsidRDefault="001146EC" w:rsidP="004507EC">
      <w:pPr>
        <w:spacing w:after="0" w:line="240" w:lineRule="auto"/>
        <w:jc w:val="center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PROIECT DE HOTĂRÂRE</w:t>
      </w:r>
    </w:p>
    <w:p w14:paraId="265145F6" w14:textId="4CF2DEF1" w:rsidR="00F03638" w:rsidRPr="004507EC" w:rsidRDefault="00C572FB" w:rsidP="004507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proofErr w:type="gramStart"/>
      <w:r w:rsidRPr="00AF7586">
        <w:rPr>
          <w:rStyle w:val="Emphasis"/>
          <w:rFonts w:ascii="Times New Roman" w:hAnsi="Times New Roman" w:cs="Times New Roman"/>
          <w:i w:val="0"/>
          <w:sz w:val="28"/>
          <w:szCs w:val="28"/>
        </w:rPr>
        <w:t>privind</w:t>
      </w:r>
      <w:proofErr w:type="spellEnd"/>
      <w:proofErr w:type="gramEnd"/>
      <w:r w:rsidRPr="00AF7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7586">
        <w:rPr>
          <w:rFonts w:ascii="Times New Roman" w:hAnsi="Times New Roman" w:cs="Times New Roman"/>
          <w:sz w:val="28"/>
          <w:szCs w:val="28"/>
          <w:lang w:val="ro-RO"/>
        </w:rPr>
        <w:t>aprobarea</w:t>
      </w:r>
      <w:r w:rsidR="000B1CB6">
        <w:rPr>
          <w:rFonts w:ascii="Times New Roman" w:hAnsi="Times New Roman" w:cs="Times New Roman"/>
          <w:sz w:val="28"/>
          <w:szCs w:val="28"/>
          <w:lang w:val="ro-RO"/>
        </w:rPr>
        <w:t xml:space="preserve"> documentației tehnico-economice</w:t>
      </w:r>
      <w:r w:rsidRPr="004507EC">
        <w:rPr>
          <w:rFonts w:ascii="Times New Roman" w:hAnsi="Times New Roman" w:cs="Times New Roman"/>
          <w:sz w:val="28"/>
          <w:szCs w:val="28"/>
          <w:lang w:val="ro-RO"/>
        </w:rPr>
        <w:t xml:space="preserve"> pentru </w:t>
      </w:r>
      <w:r w:rsidR="000B1CB6">
        <w:rPr>
          <w:rFonts w:ascii="Times New Roman" w:hAnsi="Times New Roman" w:cs="Times New Roman"/>
          <w:sz w:val="28"/>
          <w:szCs w:val="28"/>
          <w:lang w:val="ro-RO"/>
        </w:rPr>
        <w:t>o</w:t>
      </w:r>
      <w:r w:rsidR="00A93AE8">
        <w:rPr>
          <w:rFonts w:ascii="Times New Roman" w:hAnsi="Times New Roman" w:cs="Times New Roman"/>
          <w:sz w:val="28"/>
          <w:szCs w:val="28"/>
          <w:lang w:val="ro-RO"/>
        </w:rPr>
        <w:t>biectivul de investiț</w:t>
      </w:r>
      <w:r w:rsidR="000B1CB6">
        <w:rPr>
          <w:rFonts w:ascii="Times New Roman" w:hAnsi="Times New Roman" w:cs="Times New Roman"/>
          <w:sz w:val="28"/>
          <w:szCs w:val="28"/>
          <w:lang w:val="ro-RO"/>
        </w:rPr>
        <w:t>ii</w:t>
      </w:r>
    </w:p>
    <w:p w14:paraId="686697D6" w14:textId="77777777" w:rsidR="002A4096" w:rsidRDefault="002A4096" w:rsidP="002A40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lang w:val="ro-RO"/>
        </w:rPr>
        <w:t xml:space="preserve">,,Construire hală pentru depozitarea utilajelor aflate în patrimoniul </w:t>
      </w:r>
    </w:p>
    <w:p w14:paraId="6DC3AE49" w14:textId="42DBCF59" w:rsidR="00C572FB" w:rsidRPr="00AF7586" w:rsidRDefault="002A4096" w:rsidP="002A4096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lang w:val="ro-RO"/>
        </w:rPr>
        <w:t xml:space="preserve">comunei Orașu Nou </w:t>
      </w:r>
      <w:r w:rsidR="00C572FB" w:rsidRPr="00AF7586">
        <w:rPr>
          <w:rFonts w:ascii="Times New Roman" w:hAnsi="Times New Roman" w:cs="Times New Roman"/>
          <w:i/>
          <w:sz w:val="28"/>
          <w:szCs w:val="28"/>
          <w:lang w:val="ro-RO"/>
        </w:rPr>
        <w:t xml:space="preserve">județul </w:t>
      </w:r>
      <w:r w:rsidR="00494041">
        <w:rPr>
          <w:rFonts w:ascii="Times New Roman" w:hAnsi="Times New Roman" w:cs="Times New Roman"/>
          <w:i/>
          <w:sz w:val="28"/>
          <w:szCs w:val="28"/>
          <w:lang w:val="ro-RO"/>
        </w:rPr>
        <w:t>Satu Mare</w:t>
      </w:r>
      <w:r w:rsidR="001146EC">
        <w:rPr>
          <w:rFonts w:ascii="Times New Roman" w:hAnsi="Times New Roman" w:cs="Times New Roman"/>
          <w:i/>
          <w:sz w:val="28"/>
          <w:szCs w:val="28"/>
          <w:lang w:val="ro-RO"/>
        </w:rPr>
        <w:t>”</w:t>
      </w:r>
    </w:p>
    <w:p w14:paraId="07021E55" w14:textId="77777777" w:rsidR="00F03638" w:rsidRPr="004507EC" w:rsidRDefault="00F03638" w:rsidP="00C572FB">
      <w:pPr>
        <w:spacing w:after="0"/>
        <w:jc w:val="center"/>
        <w:rPr>
          <w:rStyle w:val="Emphasis"/>
          <w:rFonts w:ascii="Times New Roman" w:hAnsi="Times New Roman" w:cs="Times New Roman"/>
          <w:b/>
          <w:sz w:val="28"/>
          <w:szCs w:val="28"/>
        </w:rPr>
      </w:pPr>
    </w:p>
    <w:p w14:paraId="43E7274A" w14:textId="77777777" w:rsidR="001146EC" w:rsidRDefault="00A93AE8" w:rsidP="001146EC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Style w:val="Emphasis"/>
          <w:rFonts w:ascii="Times New Roman" w:hAnsi="Times New Roman" w:cs="Times New Roman"/>
          <w:b/>
          <w:sz w:val="28"/>
          <w:szCs w:val="28"/>
        </w:rPr>
        <w:t>Consiliul</w:t>
      </w:r>
      <w:proofErr w:type="spellEnd"/>
      <w:r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Local </w:t>
      </w:r>
      <w:proofErr w:type="spellStart"/>
      <w:r w:rsidR="001146EC">
        <w:rPr>
          <w:rStyle w:val="Emphasis"/>
          <w:rFonts w:ascii="Times New Roman" w:hAnsi="Times New Roman" w:cs="Times New Roman"/>
          <w:b/>
          <w:sz w:val="28"/>
          <w:szCs w:val="28"/>
        </w:rPr>
        <w:t>Oraș</w:t>
      </w:r>
      <w:r w:rsidR="00494041">
        <w:rPr>
          <w:rStyle w:val="Emphasis"/>
          <w:rFonts w:ascii="Times New Roman" w:hAnsi="Times New Roman" w:cs="Times New Roman"/>
          <w:b/>
          <w:sz w:val="28"/>
          <w:szCs w:val="28"/>
        </w:rPr>
        <w:t>u</w:t>
      </w:r>
      <w:proofErr w:type="spellEnd"/>
      <w:r w:rsidR="00494041"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4041">
        <w:rPr>
          <w:rStyle w:val="Emphasis"/>
          <w:rFonts w:ascii="Times New Roman" w:hAnsi="Times New Roman" w:cs="Times New Roman"/>
          <w:b/>
          <w:sz w:val="28"/>
          <w:szCs w:val="28"/>
        </w:rPr>
        <w:t>Nou</w:t>
      </w:r>
      <w:proofErr w:type="spellEnd"/>
      <w:r w:rsidR="00C572FB"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>,</w:t>
      </w:r>
      <w:r w:rsidR="001146EC"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46EC">
        <w:rPr>
          <w:rStyle w:val="Emphasis"/>
          <w:rFonts w:ascii="Times New Roman" w:hAnsi="Times New Roman" w:cs="Times New Roman"/>
          <w:b/>
          <w:sz w:val="28"/>
          <w:szCs w:val="28"/>
        </w:rPr>
        <w:t>județul</w:t>
      </w:r>
      <w:proofErr w:type="spellEnd"/>
      <w:r w:rsidR="001146EC"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146EC">
        <w:rPr>
          <w:rStyle w:val="Emphasis"/>
          <w:rFonts w:ascii="Times New Roman" w:hAnsi="Times New Roman" w:cs="Times New Roman"/>
          <w:b/>
          <w:sz w:val="28"/>
          <w:szCs w:val="28"/>
        </w:rPr>
        <w:t>Satu</w:t>
      </w:r>
      <w:proofErr w:type="spellEnd"/>
      <w:r w:rsidR="001146EC"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Mare;</w:t>
      </w:r>
      <w:r w:rsidR="00C572FB"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F57153F" w14:textId="15DB07B8" w:rsidR="00C572FB" w:rsidRPr="004507EC" w:rsidRDefault="00C572FB" w:rsidP="001146EC">
      <w:pPr>
        <w:spacing w:after="0"/>
        <w:ind w:firstLine="720"/>
        <w:jc w:val="both"/>
        <w:rPr>
          <w:rStyle w:val="Emphasis"/>
          <w:rFonts w:ascii="Times New Roman" w:hAnsi="Times New Roman" w:cs="Times New Roman"/>
          <w:b/>
          <w:sz w:val="28"/>
          <w:szCs w:val="28"/>
        </w:rPr>
      </w:pPr>
      <w:proofErr w:type="spellStart"/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>Având</w:t>
      </w:r>
      <w:proofErr w:type="spellEnd"/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>vedere</w:t>
      </w:r>
      <w:proofErr w:type="spellEnd"/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>:</w:t>
      </w:r>
    </w:p>
    <w:p w14:paraId="2CC677E0" w14:textId="44163AF9" w:rsidR="001146EC" w:rsidRDefault="00C572FB" w:rsidP="00C57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EC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-  </w:t>
      </w:r>
      <w:proofErr w:type="spellStart"/>
      <w:proofErr w:type="gramStart"/>
      <w:r w:rsidR="001146EC" w:rsidRPr="001146EC">
        <w:rPr>
          <w:rFonts w:ascii="Times New Roman" w:hAnsi="Times New Roman" w:cs="Times New Roman"/>
          <w:sz w:val="28"/>
          <w:szCs w:val="28"/>
        </w:rPr>
        <w:t>referatul</w:t>
      </w:r>
      <w:proofErr w:type="spellEnd"/>
      <w:proofErr w:type="gramEnd"/>
      <w:r w:rsidR="001146EC" w:rsidRPr="001146E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1146EC" w:rsidRPr="001146EC">
        <w:rPr>
          <w:rFonts w:ascii="Times New Roman" w:hAnsi="Times New Roman" w:cs="Times New Roman"/>
          <w:sz w:val="28"/>
          <w:szCs w:val="28"/>
        </w:rPr>
        <w:t>aprobare</w:t>
      </w:r>
      <w:proofErr w:type="spellEnd"/>
      <w:r w:rsidR="001146EC"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46EC" w:rsidRPr="001146EC">
        <w:rPr>
          <w:rFonts w:ascii="Times New Roman" w:hAnsi="Times New Roman" w:cs="Times New Roman"/>
          <w:sz w:val="28"/>
          <w:szCs w:val="28"/>
        </w:rPr>
        <w:t>întocmit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către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domnul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consilier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local Kovacs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Istvan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necesitatea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construirii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unei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hale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depozitarea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utilajelor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aflate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patrimoniul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Orașu</w:t>
      </w:r>
      <w:proofErr w:type="spellEnd"/>
      <w:r w:rsidR="00374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4154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>;</w:t>
      </w:r>
    </w:p>
    <w:p w14:paraId="55E9D8FF" w14:textId="26C0EDB9" w:rsidR="001146EC" w:rsidRDefault="001146EC" w:rsidP="00C57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raportul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compartimentului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specialitate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cadrul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Nou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DAACD01" w14:textId="32F75762" w:rsidR="004C3F49" w:rsidRDefault="001146EC" w:rsidP="00C57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3F4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="004C3F49">
        <w:rPr>
          <w:rFonts w:ascii="Times New Roman" w:hAnsi="Times New Roman" w:cs="Times New Roman"/>
          <w:sz w:val="28"/>
          <w:szCs w:val="28"/>
        </w:rPr>
        <w:t>avizele</w:t>
      </w:r>
      <w:proofErr w:type="spellEnd"/>
      <w:proofErr w:type="gramEnd"/>
      <w:r w:rsidR="004C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F49">
        <w:rPr>
          <w:rFonts w:ascii="Times New Roman" w:hAnsi="Times New Roman" w:cs="Times New Roman"/>
          <w:sz w:val="28"/>
          <w:szCs w:val="28"/>
        </w:rPr>
        <w:t>comisiilor</w:t>
      </w:r>
      <w:proofErr w:type="spellEnd"/>
      <w:r w:rsidR="004C3F4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4C3F49">
        <w:rPr>
          <w:rFonts w:ascii="Times New Roman" w:hAnsi="Times New Roman" w:cs="Times New Roman"/>
          <w:sz w:val="28"/>
          <w:szCs w:val="28"/>
        </w:rPr>
        <w:t>speciali</w:t>
      </w:r>
      <w:r>
        <w:rPr>
          <w:rFonts w:ascii="Times New Roman" w:hAnsi="Times New Roman" w:cs="Times New Roman"/>
          <w:sz w:val="28"/>
          <w:szCs w:val="28"/>
        </w:rPr>
        <w:t>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ale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Consiliului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local;</w:t>
      </w:r>
    </w:p>
    <w:p w14:paraId="215BF2EE" w14:textId="105A18F9" w:rsidR="004C3F49" w:rsidRPr="001146EC" w:rsidRDefault="004C3F49" w:rsidP="00C57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>
        <w:rPr>
          <w:rFonts w:ascii="Times New Roman" w:hAnsi="Times New Roman" w:cs="Times New Roman"/>
          <w:sz w:val="28"/>
          <w:szCs w:val="28"/>
        </w:rPr>
        <w:t>art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44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45 </w:t>
      </w:r>
      <w:proofErr w:type="spellStart"/>
      <w:r>
        <w:rPr>
          <w:rFonts w:ascii="Times New Roman" w:hAnsi="Times New Roman" w:cs="Times New Roman"/>
          <w:sz w:val="28"/>
          <w:szCs w:val="28"/>
        </w:rPr>
        <w:t>alin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273/2006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finanțele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locale,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FF80FE7" w14:textId="3C67288E" w:rsidR="00C572FB" w:rsidRDefault="00C572FB" w:rsidP="00C57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46EC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Pr="001146EC">
        <w:rPr>
          <w:rFonts w:ascii="Times New Roman" w:hAnsi="Times New Roman" w:cs="Times New Roman"/>
          <w:sz w:val="28"/>
          <w:szCs w:val="28"/>
        </w:rPr>
        <w:t>art</w:t>
      </w:r>
      <w:proofErr w:type="gramEnd"/>
      <w:r w:rsidRPr="001146EC">
        <w:rPr>
          <w:rFonts w:ascii="Times New Roman" w:hAnsi="Times New Roman" w:cs="Times New Roman"/>
          <w:sz w:val="28"/>
          <w:szCs w:val="28"/>
        </w:rPr>
        <w:t xml:space="preserve">. </w:t>
      </w:r>
      <w:r w:rsidR="00DD1560" w:rsidRPr="001146EC">
        <w:rPr>
          <w:rFonts w:ascii="Times New Roman" w:hAnsi="Times New Roman" w:cs="Times New Roman"/>
          <w:sz w:val="28"/>
          <w:szCs w:val="28"/>
        </w:rPr>
        <w:t xml:space="preserve">10 din HG nr. 907/2016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etapele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elaborare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conținutul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cadru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documentațiilor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tehnico-economice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aferente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obiectivelor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proiectelor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investiții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finanțate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1146EC">
        <w:rPr>
          <w:rFonts w:ascii="Times New Roman" w:hAnsi="Times New Roman" w:cs="Times New Roman"/>
          <w:sz w:val="28"/>
          <w:szCs w:val="28"/>
        </w:rPr>
        <w:t xml:space="preserve">, cu </w:t>
      </w:r>
      <w:proofErr w:type="spellStart"/>
      <w:r w:rsidRPr="001146EC">
        <w:rPr>
          <w:rFonts w:ascii="Times New Roman" w:hAnsi="Times New Roman" w:cs="Times New Roman"/>
          <w:sz w:val="28"/>
          <w:szCs w:val="28"/>
        </w:rPr>
        <w:t>modifică</w:t>
      </w:r>
      <w:r w:rsidR="00954E7B">
        <w:rPr>
          <w:rFonts w:ascii="Times New Roman" w:hAnsi="Times New Roman" w:cs="Times New Roman"/>
          <w:sz w:val="28"/>
          <w:szCs w:val="28"/>
        </w:rPr>
        <w:t>rile</w:t>
      </w:r>
      <w:proofErr w:type="spellEnd"/>
      <w:r w:rsidR="00954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E7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954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E7B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="00954E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4E7B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="00954E7B">
        <w:rPr>
          <w:rFonts w:ascii="Times New Roman" w:hAnsi="Times New Roman" w:cs="Times New Roman"/>
          <w:sz w:val="28"/>
          <w:szCs w:val="28"/>
        </w:rPr>
        <w:t>;</w:t>
      </w:r>
    </w:p>
    <w:p w14:paraId="5C8B9F88" w14:textId="1FD6BD2F" w:rsidR="00954E7B" w:rsidRPr="001146EC" w:rsidRDefault="00954E7B" w:rsidP="00C572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prevederile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art. 129 </w:t>
      </w:r>
      <w:proofErr w:type="spellStart"/>
      <w:r w:rsidR="004C3F49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4C3F49">
        <w:rPr>
          <w:rFonts w:ascii="Times New Roman" w:hAnsi="Times New Roman" w:cs="Times New Roman"/>
          <w:sz w:val="28"/>
          <w:szCs w:val="28"/>
        </w:rPr>
        <w:t xml:space="preserve">. 2 lit. </w:t>
      </w:r>
      <w:proofErr w:type="gramStart"/>
      <w:r w:rsidR="00B12EE8">
        <w:rPr>
          <w:rFonts w:ascii="Times New Roman" w:hAnsi="Times New Roman" w:cs="Times New Roman"/>
          <w:sz w:val="28"/>
          <w:szCs w:val="28"/>
        </w:rPr>
        <w:t>b</w:t>
      </w:r>
      <w:proofErr w:type="gramEnd"/>
      <w:r w:rsidR="00B12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EE8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B12E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EE8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="00B12EE8">
        <w:rPr>
          <w:rFonts w:ascii="Times New Roman" w:hAnsi="Times New Roman" w:cs="Times New Roman"/>
          <w:sz w:val="28"/>
          <w:szCs w:val="28"/>
        </w:rPr>
        <w:t xml:space="preserve">. 4 lit. </w:t>
      </w:r>
      <w:proofErr w:type="gramStart"/>
      <w:r w:rsidR="004C3F49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="004C3F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3F49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4C3F49">
        <w:rPr>
          <w:rFonts w:ascii="Times New Roman" w:hAnsi="Times New Roman" w:cs="Times New Roman"/>
          <w:sz w:val="28"/>
          <w:szCs w:val="28"/>
        </w:rPr>
        <w:t xml:space="preserve"> </w:t>
      </w:r>
      <w:r w:rsidR="00B12EE8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din OUG nr. 57/2019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administrative,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CB627D4" w14:textId="76A02649" w:rsidR="00954E7B" w:rsidRPr="00954E7B" w:rsidRDefault="00C572FB" w:rsidP="00954E7B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1146EC">
        <w:rPr>
          <w:rFonts w:ascii="Times New Roman" w:hAnsi="Times New Roman" w:cs="Times New Roman"/>
          <w:sz w:val="28"/>
          <w:szCs w:val="28"/>
        </w:rPr>
        <w:t xml:space="preserve">  </w:t>
      </w:r>
      <w:r w:rsidR="00954E7B"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   </w:t>
      </w:r>
      <w:proofErr w:type="spellStart"/>
      <w:r w:rsidR="00954E7B"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În</w:t>
      </w:r>
      <w:proofErr w:type="spellEnd"/>
      <w:r w:rsidR="00954E7B"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proofErr w:type="gramStart"/>
      <w:r w:rsidR="00954E7B"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temeiul</w:t>
      </w:r>
      <w:proofErr w:type="spellEnd"/>
      <w:r w:rsidR="00954E7B"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 art</w:t>
      </w:r>
      <w:proofErr w:type="gramEnd"/>
      <w:r w:rsidR="00954E7B"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.</w:t>
      </w:r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136 </w:t>
      </w:r>
      <w:proofErr w:type="spellStart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alin</w:t>
      </w:r>
      <w:proofErr w:type="spellEnd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. 1, </w:t>
      </w:r>
      <w:proofErr w:type="spellStart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alin</w:t>
      </w:r>
      <w:proofErr w:type="spellEnd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. 2 </w:t>
      </w:r>
      <w:proofErr w:type="spellStart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și</w:t>
      </w:r>
      <w:proofErr w:type="spellEnd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CD1518">
        <w:rPr>
          <w:rStyle w:val="Emphasis"/>
          <w:rFonts w:ascii="Times New Roman" w:hAnsi="Times New Roman" w:cs="Times New Roman"/>
          <w:i w:val="0"/>
          <w:sz w:val="28"/>
          <w:szCs w:val="28"/>
        </w:rPr>
        <w:t>alin</w:t>
      </w:r>
      <w:proofErr w:type="spellEnd"/>
      <w:r w:rsidR="00CD1518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. 3, art. 139 </w:t>
      </w:r>
      <w:proofErr w:type="spellStart"/>
      <w:r w:rsidR="00CD1518">
        <w:rPr>
          <w:rStyle w:val="Emphasis"/>
          <w:rFonts w:ascii="Times New Roman" w:hAnsi="Times New Roman" w:cs="Times New Roman"/>
          <w:i w:val="0"/>
          <w:sz w:val="28"/>
          <w:szCs w:val="28"/>
        </w:rPr>
        <w:t>alin</w:t>
      </w:r>
      <w:proofErr w:type="spellEnd"/>
      <w:r w:rsidR="00CD1518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. 3 lit. </w:t>
      </w:r>
      <w:proofErr w:type="gramStart"/>
      <w:r w:rsidR="00CD1518">
        <w:rPr>
          <w:rStyle w:val="Emphasis"/>
          <w:rFonts w:ascii="Times New Roman" w:hAnsi="Times New Roman" w:cs="Times New Roman"/>
          <w:i w:val="0"/>
          <w:sz w:val="28"/>
          <w:szCs w:val="28"/>
        </w:rPr>
        <w:t>a</w:t>
      </w:r>
      <w:proofErr w:type="gramEnd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și</w:t>
      </w:r>
      <w:proofErr w:type="spellEnd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e </w:t>
      </w:r>
      <w:proofErr w:type="spellStart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și</w:t>
      </w:r>
      <w:proofErr w:type="spellEnd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art. 196 </w:t>
      </w:r>
      <w:proofErr w:type="spellStart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alin</w:t>
      </w:r>
      <w:proofErr w:type="spellEnd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. 1 lit. </w:t>
      </w:r>
      <w:proofErr w:type="gramStart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a</w:t>
      </w:r>
      <w:proofErr w:type="gramEnd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din OUG nr. 57/2019 </w:t>
      </w:r>
      <w:proofErr w:type="spellStart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privind</w:t>
      </w:r>
      <w:proofErr w:type="spellEnd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Codul</w:t>
      </w:r>
      <w:proofErr w:type="spellEnd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administrative, cu </w:t>
      </w:r>
      <w:proofErr w:type="spellStart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modifică</w:t>
      </w:r>
      <w:r w:rsidR="00954E7B"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rile</w:t>
      </w:r>
      <w:proofErr w:type="spellEnd"/>
      <w:r w:rsidR="00954E7B"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și</w:t>
      </w:r>
      <w:proofErr w:type="spellEnd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completă</w:t>
      </w:r>
      <w:r w:rsidR="00954E7B"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rile</w:t>
      </w:r>
      <w:proofErr w:type="spellEnd"/>
      <w:r w:rsidR="00954E7B"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954E7B" w:rsidRP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ulterioare</w:t>
      </w:r>
      <w:proofErr w:type="spellEnd"/>
      <w:r w:rsidR="00954E7B">
        <w:rPr>
          <w:rStyle w:val="Emphasis"/>
          <w:rFonts w:ascii="Times New Roman" w:hAnsi="Times New Roman" w:cs="Times New Roman"/>
          <w:i w:val="0"/>
          <w:sz w:val="28"/>
          <w:szCs w:val="28"/>
        </w:rPr>
        <w:t>;</w:t>
      </w:r>
    </w:p>
    <w:p w14:paraId="460B3916" w14:textId="77777777" w:rsidR="00C572FB" w:rsidRPr="001146EC" w:rsidRDefault="00C572FB" w:rsidP="00C572FB">
      <w:pPr>
        <w:spacing w:after="0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</w:p>
    <w:p w14:paraId="253905DF" w14:textId="77777777" w:rsidR="00C572FB" w:rsidRPr="004507EC" w:rsidRDefault="00C572FB" w:rsidP="00C572FB">
      <w:pPr>
        <w:spacing w:after="0"/>
        <w:jc w:val="center"/>
        <w:rPr>
          <w:rStyle w:val="Emphasis"/>
          <w:rFonts w:ascii="Times New Roman" w:hAnsi="Times New Roman" w:cs="Times New Roman"/>
          <w:i w:val="0"/>
          <w:sz w:val="28"/>
          <w:szCs w:val="28"/>
        </w:rPr>
      </w:pPr>
    </w:p>
    <w:p w14:paraId="17A2FD5A" w14:textId="5AEA1766" w:rsidR="00C572FB" w:rsidRPr="00A93AE8" w:rsidRDefault="001F0577" w:rsidP="00C572FB">
      <w:pPr>
        <w:spacing w:after="0"/>
        <w:jc w:val="center"/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Emphasis"/>
          <w:rFonts w:ascii="Times New Roman" w:hAnsi="Times New Roman" w:cs="Times New Roman"/>
          <w:b/>
          <w:i w:val="0"/>
          <w:sz w:val="28"/>
          <w:szCs w:val="28"/>
        </w:rPr>
        <w:t>HOTĂRĂȘTE</w:t>
      </w:r>
    </w:p>
    <w:p w14:paraId="62DE2828" w14:textId="77777777" w:rsidR="00C572FB" w:rsidRPr="004507EC" w:rsidRDefault="00C572FB" w:rsidP="00C572F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         </w:t>
      </w:r>
    </w:p>
    <w:p w14:paraId="39A2868E" w14:textId="0985BB5F" w:rsidR="000B1CB6" w:rsidRPr="00CD1518" w:rsidRDefault="00302AA5" w:rsidP="00CD151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B1CB6">
        <w:rPr>
          <w:rFonts w:ascii="Times New Roman" w:hAnsi="Times New Roman" w:cs="Times New Roman"/>
          <w:b/>
          <w:sz w:val="28"/>
          <w:szCs w:val="28"/>
        </w:rPr>
        <w:t>Art.</w:t>
      </w:r>
      <w:r w:rsidR="00C572FB" w:rsidRPr="004507EC">
        <w:rPr>
          <w:rFonts w:ascii="Times New Roman" w:hAnsi="Times New Roman" w:cs="Times New Roman"/>
          <w:b/>
          <w:sz w:val="28"/>
          <w:szCs w:val="28"/>
        </w:rPr>
        <w:t>1.</w:t>
      </w:r>
      <w:r w:rsidR="001F0577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="001F0577">
        <w:rPr>
          <w:rFonts w:ascii="Times New Roman" w:hAnsi="Times New Roman" w:cs="Times New Roman"/>
          <w:sz w:val="28"/>
          <w:szCs w:val="28"/>
        </w:rPr>
        <w:t>aprobă</w:t>
      </w:r>
      <w:proofErr w:type="spellEnd"/>
      <w:r w:rsidR="00C572FB" w:rsidRPr="004507EC">
        <w:rPr>
          <w:rFonts w:ascii="Times New Roman" w:hAnsi="Times New Roman" w:cs="Times New Roman"/>
          <w:sz w:val="28"/>
          <w:szCs w:val="28"/>
        </w:rPr>
        <w:t xml:space="preserve"> </w:t>
      </w:r>
      <w:r w:rsidR="001F0577">
        <w:rPr>
          <w:rFonts w:ascii="Times New Roman" w:hAnsi="Times New Roman" w:cs="Times New Roman"/>
          <w:sz w:val="28"/>
          <w:szCs w:val="28"/>
          <w:lang w:val="ro-RO"/>
        </w:rPr>
        <w:t>documentația</w:t>
      </w:r>
      <w:r w:rsidR="000B1CB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1F0577">
        <w:rPr>
          <w:rFonts w:ascii="Times New Roman" w:hAnsi="Times New Roman" w:cs="Times New Roman"/>
          <w:sz w:val="28"/>
          <w:szCs w:val="28"/>
          <w:lang w:val="ro-RO"/>
        </w:rPr>
        <w:t>tehnico-economică</w:t>
      </w:r>
      <w:r w:rsidR="000B1CB6" w:rsidRPr="003C298B">
        <w:rPr>
          <w:rFonts w:ascii="Times New Roman" w:hAnsi="Times New Roman" w:cs="Times New Roman"/>
          <w:sz w:val="28"/>
          <w:szCs w:val="28"/>
          <w:lang w:val="ro-RO"/>
        </w:rPr>
        <w:t xml:space="preserve"> pentru o</w:t>
      </w:r>
      <w:r w:rsidR="00A93AE8" w:rsidRPr="003C298B">
        <w:rPr>
          <w:rFonts w:ascii="Times New Roman" w:hAnsi="Times New Roman" w:cs="Times New Roman"/>
          <w:sz w:val="28"/>
          <w:szCs w:val="28"/>
          <w:lang w:val="ro-RO"/>
        </w:rPr>
        <w:t>biectivul de investiț</w:t>
      </w:r>
      <w:proofErr w:type="gramStart"/>
      <w:r w:rsidR="000B1CB6" w:rsidRPr="003C298B">
        <w:rPr>
          <w:rFonts w:ascii="Times New Roman" w:hAnsi="Times New Roman" w:cs="Times New Roman"/>
          <w:sz w:val="28"/>
          <w:szCs w:val="28"/>
          <w:lang w:val="ro-RO"/>
        </w:rPr>
        <w:t>ii</w:t>
      </w:r>
      <w:r w:rsidR="00E30F27" w:rsidRPr="003C298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bookmarkStart w:id="1" w:name="_Hlk5785051"/>
      <w:r w:rsidR="00CD1518">
        <w:rPr>
          <w:rFonts w:ascii="Times New Roman" w:hAnsi="Times New Roman" w:cs="Times New Roman"/>
          <w:i/>
          <w:sz w:val="28"/>
          <w:szCs w:val="28"/>
          <w:lang w:val="ro-RO"/>
        </w:rPr>
        <w:t>,</w:t>
      </w:r>
      <w:proofErr w:type="gramEnd"/>
      <w:r w:rsidR="00CD1518">
        <w:rPr>
          <w:rFonts w:ascii="Times New Roman" w:hAnsi="Times New Roman" w:cs="Times New Roman"/>
          <w:i/>
          <w:sz w:val="28"/>
          <w:szCs w:val="28"/>
          <w:lang w:val="ro-RO"/>
        </w:rPr>
        <w:t>,</w:t>
      </w:r>
      <w:r w:rsidR="00CD1518" w:rsidRPr="00CD1518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="00CD1518">
        <w:rPr>
          <w:rFonts w:ascii="Times New Roman" w:hAnsi="Times New Roman" w:cs="Times New Roman"/>
          <w:i/>
          <w:sz w:val="28"/>
          <w:szCs w:val="28"/>
          <w:lang w:val="ro-RO"/>
        </w:rPr>
        <w:t>Construire hală pentru depozitarea utilajelor aflate în patrimoniul comunei</w:t>
      </w:r>
      <w:r w:rsidR="00A93AE8" w:rsidRPr="003C298B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="001F0577">
        <w:rPr>
          <w:rFonts w:ascii="Times New Roman" w:hAnsi="Times New Roman" w:cs="Times New Roman"/>
          <w:i/>
          <w:sz w:val="28"/>
          <w:szCs w:val="28"/>
          <w:lang w:val="ro-RO"/>
        </w:rPr>
        <w:t>Oraș</w:t>
      </w:r>
      <w:r w:rsidR="00494041">
        <w:rPr>
          <w:rFonts w:ascii="Times New Roman" w:hAnsi="Times New Roman" w:cs="Times New Roman"/>
          <w:i/>
          <w:sz w:val="28"/>
          <w:szCs w:val="28"/>
          <w:lang w:val="ro-RO"/>
        </w:rPr>
        <w:t>u Nou</w:t>
      </w:r>
      <w:r w:rsidR="000B1CB6" w:rsidRPr="003C298B">
        <w:rPr>
          <w:rFonts w:ascii="Times New Roman" w:hAnsi="Times New Roman" w:cs="Times New Roman"/>
          <w:i/>
          <w:sz w:val="28"/>
          <w:szCs w:val="28"/>
          <w:lang w:val="ro-RO"/>
        </w:rPr>
        <w:t>, județul</w:t>
      </w:r>
      <w:r w:rsidR="000200BC" w:rsidRPr="003C298B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="00494041">
        <w:rPr>
          <w:rFonts w:ascii="Times New Roman" w:hAnsi="Times New Roman" w:cs="Times New Roman"/>
          <w:i/>
          <w:sz w:val="28"/>
          <w:szCs w:val="28"/>
          <w:lang w:val="ro-RO"/>
        </w:rPr>
        <w:t>Satu Mare</w:t>
      </w:r>
      <w:bookmarkEnd w:id="1"/>
      <w:r w:rsidR="001F0577">
        <w:rPr>
          <w:rFonts w:ascii="Times New Roman" w:hAnsi="Times New Roman" w:cs="Times New Roman"/>
          <w:i/>
          <w:sz w:val="28"/>
          <w:szCs w:val="28"/>
          <w:lang w:val="ro-RO"/>
        </w:rPr>
        <w:t>”</w:t>
      </w:r>
      <w:r w:rsidR="000B1CB6" w:rsidRPr="003C298B">
        <w:rPr>
          <w:rFonts w:ascii="Times New Roman" w:hAnsi="Times New Roman" w:cs="Times New Roman"/>
          <w:i/>
          <w:sz w:val="28"/>
          <w:szCs w:val="28"/>
          <w:lang w:val="ro-RO"/>
        </w:rPr>
        <w:t xml:space="preserve">, </w:t>
      </w:r>
      <w:r w:rsidR="000B1CB6" w:rsidRPr="003C298B">
        <w:rPr>
          <w:rFonts w:ascii="Times New Roman" w:hAnsi="Times New Roman" w:cs="Times New Roman"/>
          <w:sz w:val="28"/>
          <w:szCs w:val="28"/>
          <w:lang w:val="ro-RO"/>
        </w:rPr>
        <w:t>c</w:t>
      </w:r>
      <w:r w:rsidR="001F0577">
        <w:rPr>
          <w:rFonts w:ascii="Times New Roman" w:hAnsi="Times New Roman" w:cs="Times New Roman"/>
          <w:sz w:val="28"/>
          <w:szCs w:val="28"/>
          <w:lang w:val="ro-RO"/>
        </w:rPr>
        <w:t>onform A</w:t>
      </w:r>
      <w:r w:rsidR="00A93AE8" w:rsidRPr="003C298B">
        <w:rPr>
          <w:rFonts w:ascii="Times New Roman" w:hAnsi="Times New Roman" w:cs="Times New Roman"/>
          <w:sz w:val="28"/>
          <w:szCs w:val="28"/>
          <w:lang w:val="ro-RO"/>
        </w:rPr>
        <w:t xml:space="preserve">nexei </w:t>
      </w:r>
      <w:r w:rsidR="001F0577">
        <w:rPr>
          <w:rFonts w:ascii="Times New Roman" w:hAnsi="Times New Roman" w:cs="Times New Roman"/>
          <w:sz w:val="28"/>
          <w:szCs w:val="28"/>
          <w:lang w:val="ro-RO"/>
        </w:rPr>
        <w:t>nr. 1 care face parte integrantă din prezenta hotărâre.</w:t>
      </w:r>
    </w:p>
    <w:p w14:paraId="2B10C217" w14:textId="55E4DF80" w:rsidR="00CD1518" w:rsidRDefault="000B1CB6" w:rsidP="00CD15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C298B">
        <w:rPr>
          <w:rFonts w:ascii="Times New Roman" w:hAnsi="Times New Roman" w:cs="Times New Roman"/>
          <w:i/>
          <w:sz w:val="28"/>
          <w:szCs w:val="28"/>
          <w:lang w:val="ro-RO"/>
        </w:rPr>
        <w:t xml:space="preserve">   </w:t>
      </w:r>
      <w:r w:rsidRPr="003C298B">
        <w:rPr>
          <w:rFonts w:ascii="Times New Roman" w:hAnsi="Times New Roman" w:cs="Times New Roman"/>
          <w:b/>
          <w:sz w:val="28"/>
          <w:szCs w:val="28"/>
          <w:lang w:val="ro-RO"/>
        </w:rPr>
        <w:t>Art.2</w:t>
      </w:r>
      <w:r w:rsidR="00CD1518">
        <w:rPr>
          <w:rFonts w:ascii="Times New Roman" w:hAnsi="Times New Roman" w:cs="Times New Roman"/>
          <w:b/>
          <w:sz w:val="28"/>
          <w:szCs w:val="28"/>
          <w:lang w:val="ro-RO"/>
        </w:rPr>
        <w:t>.</w:t>
      </w:r>
      <w:r w:rsidRPr="003C298B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D1518" w:rsidRPr="00CD1518">
        <w:rPr>
          <w:rFonts w:ascii="Times New Roman" w:hAnsi="Times New Roman" w:cs="Times New Roman"/>
          <w:sz w:val="28"/>
          <w:szCs w:val="28"/>
          <w:lang w:val="ro-RO"/>
        </w:rPr>
        <w:t>Se aprobă</w:t>
      </w:r>
      <w:r w:rsidR="00CD151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D1518" w:rsidRPr="00CD1518">
        <w:rPr>
          <w:rFonts w:ascii="Times New Roman" w:hAnsi="Times New Roman" w:cs="Times New Roman"/>
          <w:sz w:val="28"/>
          <w:szCs w:val="28"/>
          <w:lang w:val="ro-RO"/>
        </w:rPr>
        <w:t>completarea listei de investiții pe anul 2020</w:t>
      </w:r>
      <w:r w:rsidR="00CD1518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9C35E5" w:rsidRPr="009C35E5">
        <w:rPr>
          <w:rFonts w:ascii="Times New Roman" w:hAnsi="Times New Roman" w:cs="Times New Roman"/>
          <w:sz w:val="28"/>
          <w:szCs w:val="28"/>
          <w:lang w:val="ro-RO"/>
        </w:rPr>
        <w:t>cu</w:t>
      </w:r>
      <w:r w:rsidR="009C35E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="00CD1518" w:rsidRPr="003C298B">
        <w:rPr>
          <w:rFonts w:ascii="Times New Roman" w:hAnsi="Times New Roman" w:cs="Times New Roman"/>
          <w:sz w:val="28"/>
          <w:szCs w:val="28"/>
          <w:lang w:val="ro-RO"/>
        </w:rPr>
        <w:t xml:space="preserve">obiectivul de investiții </w:t>
      </w:r>
      <w:r w:rsidR="00CD1518">
        <w:rPr>
          <w:rFonts w:ascii="Times New Roman" w:hAnsi="Times New Roman" w:cs="Times New Roman"/>
          <w:i/>
          <w:sz w:val="28"/>
          <w:szCs w:val="28"/>
          <w:lang w:val="ro-RO"/>
        </w:rPr>
        <w:t>,,</w:t>
      </w:r>
      <w:r w:rsidR="00CD1518" w:rsidRPr="00CD1518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="00CD1518">
        <w:rPr>
          <w:rFonts w:ascii="Times New Roman" w:hAnsi="Times New Roman" w:cs="Times New Roman"/>
          <w:i/>
          <w:sz w:val="28"/>
          <w:szCs w:val="28"/>
          <w:lang w:val="ro-RO"/>
        </w:rPr>
        <w:t>Construire hală pentru depozitarea utilajelor aflate în patrimoniul comunei</w:t>
      </w:r>
      <w:r w:rsidR="00CD1518" w:rsidRPr="003C298B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="00CD1518">
        <w:rPr>
          <w:rFonts w:ascii="Times New Roman" w:hAnsi="Times New Roman" w:cs="Times New Roman"/>
          <w:i/>
          <w:sz w:val="28"/>
          <w:szCs w:val="28"/>
          <w:lang w:val="ro-RO"/>
        </w:rPr>
        <w:t>Orașu Nou</w:t>
      </w:r>
      <w:r w:rsidR="00CD1518" w:rsidRPr="003C298B">
        <w:rPr>
          <w:rFonts w:ascii="Times New Roman" w:hAnsi="Times New Roman" w:cs="Times New Roman"/>
          <w:i/>
          <w:sz w:val="28"/>
          <w:szCs w:val="28"/>
          <w:lang w:val="ro-RO"/>
        </w:rPr>
        <w:t xml:space="preserve">, județul </w:t>
      </w:r>
      <w:r w:rsidR="00CD1518">
        <w:rPr>
          <w:rFonts w:ascii="Times New Roman" w:hAnsi="Times New Roman" w:cs="Times New Roman"/>
          <w:i/>
          <w:sz w:val="28"/>
          <w:szCs w:val="28"/>
          <w:lang w:val="ro-RO"/>
        </w:rPr>
        <w:t>Satu Mare</w:t>
      </w:r>
      <w:r w:rsidR="009C35E5">
        <w:rPr>
          <w:rFonts w:ascii="Times New Roman" w:hAnsi="Times New Roman" w:cs="Times New Roman"/>
          <w:i/>
          <w:sz w:val="28"/>
          <w:szCs w:val="28"/>
          <w:lang w:val="ro-RO"/>
        </w:rPr>
        <w:t>”.</w:t>
      </w:r>
      <w:r w:rsidR="00CD1518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14:paraId="11EE67F7" w14:textId="58899465" w:rsidR="00AF7586" w:rsidRPr="00954E7B" w:rsidRDefault="001F0577" w:rsidP="00954E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02172848" w14:textId="77777777" w:rsidR="00C572FB" w:rsidRPr="00AF7586" w:rsidRDefault="00302AA5" w:rsidP="00AF75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Art.3</w:t>
      </w:r>
      <w:r w:rsidR="00C572FB" w:rsidRPr="00AF7586">
        <w:rPr>
          <w:rFonts w:ascii="Times New Roman" w:hAnsi="Times New Roman" w:cs="Times New Roman"/>
          <w:b/>
          <w:sz w:val="28"/>
          <w:szCs w:val="28"/>
        </w:rPr>
        <w:t>.</w:t>
      </w:r>
      <w:r w:rsidR="00C572FB" w:rsidRPr="00AF7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2FB" w:rsidRPr="00AF7586"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 w:rsidR="00C572FB" w:rsidRPr="00AF7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2FB" w:rsidRPr="00AF7586">
        <w:rPr>
          <w:rFonts w:ascii="Times New Roman" w:hAnsi="Times New Roman" w:cs="Times New Roman"/>
          <w:sz w:val="28"/>
          <w:szCs w:val="28"/>
        </w:rPr>
        <w:t>hotărâre</w:t>
      </w:r>
      <w:proofErr w:type="spellEnd"/>
      <w:r w:rsidR="00C572FB" w:rsidRPr="00AF7586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proofErr w:type="gramStart"/>
      <w:r w:rsidR="00C572FB" w:rsidRPr="00AF7586"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 w:rsidR="00C572FB" w:rsidRPr="00AF75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2FB" w:rsidRPr="00AF7586">
        <w:rPr>
          <w:rFonts w:ascii="Times New Roman" w:hAnsi="Times New Roman" w:cs="Times New Roman"/>
          <w:sz w:val="28"/>
          <w:szCs w:val="28"/>
        </w:rPr>
        <w:t>comunica</w:t>
      </w:r>
      <w:proofErr w:type="spellEnd"/>
      <w:r w:rsidR="00C572FB" w:rsidRPr="00AF7586">
        <w:rPr>
          <w:rFonts w:ascii="Times New Roman" w:hAnsi="Times New Roman" w:cs="Times New Roman"/>
          <w:sz w:val="28"/>
          <w:szCs w:val="28"/>
        </w:rPr>
        <w:t>:</w:t>
      </w:r>
    </w:p>
    <w:p w14:paraId="4D70F273" w14:textId="789C7972" w:rsidR="00C572FB" w:rsidRPr="004507EC" w:rsidRDefault="00C572FB" w:rsidP="00C572F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7EC">
        <w:rPr>
          <w:rFonts w:ascii="Times New Roman" w:hAnsi="Times New Roman" w:cs="Times New Roman"/>
          <w:sz w:val="28"/>
          <w:szCs w:val="28"/>
        </w:rPr>
        <w:t>Instituției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7EC">
        <w:rPr>
          <w:rFonts w:ascii="Times New Roman" w:hAnsi="Times New Roman" w:cs="Times New Roman"/>
          <w:sz w:val="28"/>
          <w:szCs w:val="28"/>
        </w:rPr>
        <w:t>Prefectului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r w:rsidR="001F057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F0577"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041">
        <w:rPr>
          <w:rFonts w:ascii="Times New Roman" w:hAnsi="Times New Roman" w:cs="Times New Roman"/>
          <w:sz w:val="28"/>
          <w:szCs w:val="28"/>
        </w:rPr>
        <w:t>Satu</w:t>
      </w:r>
      <w:proofErr w:type="spellEnd"/>
      <w:r w:rsidR="00494041">
        <w:rPr>
          <w:rFonts w:ascii="Times New Roman" w:hAnsi="Times New Roman" w:cs="Times New Roman"/>
          <w:sz w:val="28"/>
          <w:szCs w:val="28"/>
        </w:rPr>
        <w:t xml:space="preserve"> Mare</w:t>
      </w:r>
      <w:r w:rsidRPr="004507EC">
        <w:rPr>
          <w:rFonts w:ascii="Times New Roman" w:hAnsi="Times New Roman" w:cs="Times New Roman"/>
          <w:sz w:val="28"/>
          <w:szCs w:val="28"/>
        </w:rPr>
        <w:t>;</w:t>
      </w:r>
    </w:p>
    <w:p w14:paraId="01120AA3" w14:textId="6CE9FD22" w:rsidR="00C572FB" w:rsidRPr="004507EC" w:rsidRDefault="00C572FB" w:rsidP="00C572F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507EC">
        <w:rPr>
          <w:rFonts w:ascii="Times New Roman" w:hAnsi="Times New Roman" w:cs="Times New Roman"/>
          <w:sz w:val="28"/>
          <w:szCs w:val="28"/>
        </w:rPr>
        <w:t>Primarului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7EC">
        <w:rPr>
          <w:rFonts w:ascii="Times New Roman" w:hAnsi="Times New Roman" w:cs="Times New Roman"/>
          <w:sz w:val="28"/>
          <w:szCs w:val="28"/>
        </w:rPr>
        <w:t>comunei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2CC">
        <w:rPr>
          <w:rFonts w:ascii="Times New Roman" w:hAnsi="Times New Roman" w:cs="Times New Roman"/>
          <w:sz w:val="28"/>
          <w:szCs w:val="28"/>
        </w:rPr>
        <w:t>Oraș</w:t>
      </w:r>
      <w:r w:rsidR="0049404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49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041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7EC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07EC">
        <w:rPr>
          <w:rFonts w:ascii="Times New Roman" w:hAnsi="Times New Roman" w:cs="Times New Roman"/>
          <w:sz w:val="28"/>
          <w:szCs w:val="28"/>
        </w:rPr>
        <w:t>ducerea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4507EC">
        <w:rPr>
          <w:rFonts w:ascii="Times New Roman" w:hAnsi="Times New Roman" w:cs="Times New Roman"/>
          <w:sz w:val="28"/>
          <w:szCs w:val="28"/>
        </w:rPr>
        <w:t>îndeplinire</w:t>
      </w:r>
      <w:proofErr w:type="spellEnd"/>
      <w:r w:rsidRPr="004507EC">
        <w:rPr>
          <w:rFonts w:ascii="Times New Roman" w:hAnsi="Times New Roman" w:cs="Times New Roman"/>
          <w:sz w:val="28"/>
          <w:szCs w:val="28"/>
        </w:rPr>
        <w:t>;</w:t>
      </w:r>
    </w:p>
    <w:p w14:paraId="2C2EC610" w14:textId="1F951F87" w:rsidR="00C572FB" w:rsidRPr="004507EC" w:rsidRDefault="001F0577" w:rsidP="00C572F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publica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2FB" w:rsidRPr="004507EC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C572FB" w:rsidRPr="004507EC">
        <w:rPr>
          <w:rFonts w:ascii="Times New Roman" w:hAnsi="Times New Roman" w:cs="Times New Roman"/>
          <w:sz w:val="28"/>
          <w:szCs w:val="28"/>
        </w:rPr>
        <w:t xml:space="preserve"> site-</w:t>
      </w:r>
      <w:proofErr w:type="spellStart"/>
      <w:r w:rsidR="00C572FB" w:rsidRPr="004507EC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="00C572FB"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72FB" w:rsidRPr="004507EC"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 w:rsidR="00C572FB" w:rsidRPr="004507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Oraș</w:t>
      </w:r>
      <w:r w:rsidR="00494041">
        <w:rPr>
          <w:rFonts w:ascii="Times New Roman" w:hAnsi="Times New Roman" w:cs="Times New Roman"/>
          <w:sz w:val="28"/>
          <w:szCs w:val="28"/>
        </w:rPr>
        <w:t>u</w:t>
      </w:r>
      <w:proofErr w:type="spellEnd"/>
      <w:r w:rsidR="004940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4041">
        <w:rPr>
          <w:rFonts w:ascii="Times New Roman" w:hAnsi="Times New Roman" w:cs="Times New Roman"/>
          <w:sz w:val="28"/>
          <w:szCs w:val="28"/>
        </w:rPr>
        <w:t>Nou</w:t>
      </w:r>
      <w:proofErr w:type="spellEnd"/>
      <w:r w:rsidR="00C572FB" w:rsidRPr="004507EC">
        <w:rPr>
          <w:rFonts w:ascii="Times New Roman" w:hAnsi="Times New Roman" w:cs="Times New Roman"/>
          <w:sz w:val="28"/>
          <w:szCs w:val="28"/>
        </w:rPr>
        <w:t>.</w:t>
      </w:r>
    </w:p>
    <w:p w14:paraId="19712C28" w14:textId="77777777" w:rsidR="00C572FB" w:rsidRPr="004507EC" w:rsidRDefault="00C572FB" w:rsidP="00C572FB">
      <w:pPr>
        <w:spacing w:after="0"/>
        <w:jc w:val="both"/>
        <w:rPr>
          <w:rStyle w:val="Emphasis"/>
          <w:rFonts w:ascii="Times New Roman" w:hAnsi="Times New Roman" w:cs="Times New Roman"/>
          <w:sz w:val="28"/>
          <w:szCs w:val="28"/>
        </w:rPr>
      </w:pPr>
    </w:p>
    <w:p w14:paraId="12F4D207" w14:textId="77777777" w:rsidR="00C572FB" w:rsidRPr="004507EC" w:rsidRDefault="00C572FB" w:rsidP="00C572FB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</w:p>
    <w:p w14:paraId="552A08C8" w14:textId="77777777" w:rsidR="00C572FB" w:rsidRPr="004507EC" w:rsidRDefault="00C572FB" w:rsidP="00C572FB">
      <w:pPr>
        <w:spacing w:after="0"/>
        <w:jc w:val="both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r w:rsidRPr="004507EC">
        <w:rPr>
          <w:rStyle w:val="Emphasis"/>
          <w:rFonts w:ascii="Times New Roman" w:hAnsi="Times New Roman" w:cs="Times New Roman"/>
          <w:b/>
          <w:sz w:val="28"/>
          <w:szCs w:val="28"/>
        </w:rPr>
        <w:t xml:space="preserve"> </w:t>
      </w:r>
      <w:r w:rsidRPr="004507EC">
        <w:rPr>
          <w:rStyle w:val="Emphasis"/>
          <w:rFonts w:ascii="Times New Roman" w:hAnsi="Times New Roman" w:cs="Times New Roman"/>
          <w:sz w:val="28"/>
          <w:szCs w:val="28"/>
        </w:rPr>
        <w:t xml:space="preserve">       </w:t>
      </w:r>
    </w:p>
    <w:p w14:paraId="195D8E5E" w14:textId="626867B3" w:rsidR="001F0577" w:rsidRDefault="009C35E5" w:rsidP="001F0577">
      <w:pPr>
        <w:spacing w:after="0"/>
        <w:jc w:val="right"/>
        <w:rPr>
          <w:rStyle w:val="Emphasis"/>
          <w:rFonts w:ascii="Times New Roman" w:hAnsi="Times New Roman" w:cs="Times New Roman"/>
          <w:i w:val="0"/>
          <w:sz w:val="28"/>
          <w:szCs w:val="28"/>
        </w:rPr>
      </w:pP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Orașu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>Nou</w:t>
      </w:r>
      <w:proofErr w:type="spellEnd"/>
      <w:r>
        <w:rPr>
          <w:rStyle w:val="Emphasis"/>
          <w:rFonts w:ascii="Times New Roman" w:hAnsi="Times New Roman" w:cs="Times New Roman"/>
          <w:i w:val="0"/>
          <w:sz w:val="28"/>
          <w:szCs w:val="28"/>
        </w:rPr>
        <w:t xml:space="preserve"> la 23.06</w:t>
      </w:r>
      <w:r w:rsidR="001F0577">
        <w:rPr>
          <w:rStyle w:val="Emphasis"/>
          <w:rFonts w:ascii="Times New Roman" w:hAnsi="Times New Roman" w:cs="Times New Roman"/>
          <w:i w:val="0"/>
          <w:sz w:val="28"/>
          <w:szCs w:val="28"/>
        </w:rPr>
        <w:t>.2020</w:t>
      </w:r>
    </w:p>
    <w:p w14:paraId="346D4891" w14:textId="352B78F3" w:rsidR="00C572FB" w:rsidRPr="004507EC" w:rsidRDefault="00C572FB" w:rsidP="001F0577">
      <w:pPr>
        <w:spacing w:after="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4507EC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</w:p>
    <w:p w14:paraId="5F85BA6A" w14:textId="4C3EDA76" w:rsidR="00C572FB" w:rsidRPr="00AF7586" w:rsidRDefault="00F03638" w:rsidP="00C572FB">
      <w:pPr>
        <w:pStyle w:val="BodyText"/>
        <w:spacing w:line="276" w:lineRule="auto"/>
        <w:jc w:val="both"/>
        <w:rPr>
          <w:b/>
          <w:bCs/>
          <w:iCs/>
          <w:szCs w:val="28"/>
        </w:rPr>
      </w:pPr>
      <w:r w:rsidRPr="004507EC">
        <w:rPr>
          <w:bCs/>
          <w:iCs/>
          <w:szCs w:val="28"/>
        </w:rPr>
        <w:t xml:space="preserve">         </w:t>
      </w:r>
      <w:r w:rsidRPr="00AF7586">
        <w:rPr>
          <w:b/>
          <w:bCs/>
          <w:iCs/>
          <w:szCs w:val="28"/>
        </w:rPr>
        <w:t xml:space="preserve"> </w:t>
      </w:r>
      <w:r w:rsidR="001F0577">
        <w:rPr>
          <w:b/>
          <w:bCs/>
          <w:iCs/>
          <w:szCs w:val="28"/>
        </w:rPr>
        <w:t xml:space="preserve"> </w:t>
      </w:r>
      <w:proofErr w:type="spellStart"/>
      <w:r w:rsidR="001F0577">
        <w:rPr>
          <w:b/>
          <w:bCs/>
          <w:iCs/>
          <w:szCs w:val="28"/>
        </w:rPr>
        <w:t>Inițiator</w:t>
      </w:r>
      <w:proofErr w:type="spellEnd"/>
      <w:r w:rsidR="00C572FB" w:rsidRPr="00AF7586">
        <w:rPr>
          <w:b/>
          <w:bCs/>
          <w:iCs/>
          <w:szCs w:val="28"/>
        </w:rPr>
        <w:t xml:space="preserve">,                                    </w:t>
      </w:r>
      <w:r w:rsidR="004507EC" w:rsidRPr="00AF7586">
        <w:rPr>
          <w:b/>
          <w:bCs/>
          <w:iCs/>
          <w:szCs w:val="28"/>
        </w:rPr>
        <w:t xml:space="preserve"> </w:t>
      </w:r>
      <w:r w:rsidRPr="00AF7586">
        <w:rPr>
          <w:b/>
          <w:bCs/>
          <w:iCs/>
          <w:szCs w:val="28"/>
        </w:rPr>
        <w:t xml:space="preserve"> </w:t>
      </w:r>
      <w:r w:rsidR="001F0577">
        <w:rPr>
          <w:b/>
          <w:bCs/>
          <w:iCs/>
          <w:szCs w:val="28"/>
        </w:rPr>
        <w:t xml:space="preserve">                                       </w:t>
      </w:r>
      <w:proofErr w:type="spellStart"/>
      <w:r w:rsidR="001F0577">
        <w:rPr>
          <w:b/>
          <w:bCs/>
          <w:iCs/>
          <w:szCs w:val="28"/>
        </w:rPr>
        <w:t>Avizat</w:t>
      </w:r>
      <w:proofErr w:type="spellEnd"/>
      <w:r w:rsidRPr="00AF7586">
        <w:rPr>
          <w:b/>
          <w:bCs/>
          <w:iCs/>
          <w:szCs w:val="28"/>
        </w:rPr>
        <w:t>,</w:t>
      </w:r>
    </w:p>
    <w:p w14:paraId="284D693F" w14:textId="5AEA884A" w:rsidR="00F03638" w:rsidRDefault="00C572FB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507EC"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="00F56041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proofErr w:type="spellStart"/>
      <w:r w:rsidR="00F56041">
        <w:rPr>
          <w:rFonts w:ascii="Times New Roman" w:hAnsi="Times New Roman" w:cs="Times New Roman"/>
          <w:bCs/>
          <w:iCs/>
          <w:sz w:val="28"/>
          <w:szCs w:val="28"/>
        </w:rPr>
        <w:t>Consilier</w:t>
      </w:r>
      <w:proofErr w:type="spellEnd"/>
      <w:r w:rsidR="00F56041">
        <w:rPr>
          <w:rFonts w:ascii="Times New Roman" w:hAnsi="Times New Roman" w:cs="Times New Roman"/>
          <w:bCs/>
          <w:iCs/>
          <w:sz w:val="28"/>
          <w:szCs w:val="28"/>
        </w:rPr>
        <w:t xml:space="preserve"> local</w:t>
      </w:r>
      <w:r w:rsidR="001F0577">
        <w:rPr>
          <w:rFonts w:ascii="Times New Roman" w:hAnsi="Times New Roman" w:cs="Times New Roman"/>
          <w:bCs/>
          <w:iCs/>
          <w:sz w:val="28"/>
          <w:szCs w:val="28"/>
        </w:rPr>
        <w:t xml:space="preserve">,                                           </w:t>
      </w:r>
      <w:r w:rsidR="00F56041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</w:t>
      </w:r>
      <w:proofErr w:type="spellStart"/>
      <w:r w:rsidR="001F0577">
        <w:rPr>
          <w:rFonts w:ascii="Times New Roman" w:hAnsi="Times New Roman" w:cs="Times New Roman"/>
          <w:bCs/>
          <w:iCs/>
          <w:sz w:val="28"/>
          <w:szCs w:val="28"/>
        </w:rPr>
        <w:t>Secretar</w:t>
      </w:r>
      <w:proofErr w:type="spellEnd"/>
      <w:r w:rsidR="001F0577">
        <w:rPr>
          <w:rFonts w:ascii="Times New Roman" w:hAnsi="Times New Roman" w:cs="Times New Roman"/>
          <w:bCs/>
          <w:iCs/>
          <w:sz w:val="28"/>
          <w:szCs w:val="28"/>
        </w:rPr>
        <w:t xml:space="preserve"> general,</w:t>
      </w:r>
    </w:p>
    <w:p w14:paraId="224FAF3F" w14:textId="43E77220" w:rsidR="001F0577" w:rsidRPr="004507EC" w:rsidRDefault="00F56041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Istvan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KOVACS</w:t>
      </w:r>
      <w:r w:rsidR="001F0577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Sonia-</w:t>
      </w:r>
      <w:proofErr w:type="spellStart"/>
      <w:r w:rsidR="001F0577">
        <w:rPr>
          <w:rFonts w:ascii="Times New Roman" w:hAnsi="Times New Roman" w:cs="Times New Roman"/>
          <w:bCs/>
          <w:iCs/>
          <w:sz w:val="28"/>
          <w:szCs w:val="28"/>
        </w:rPr>
        <w:t>Teodora</w:t>
      </w:r>
      <w:proofErr w:type="spellEnd"/>
      <w:r w:rsidR="001F0577">
        <w:rPr>
          <w:rFonts w:ascii="Times New Roman" w:hAnsi="Times New Roman" w:cs="Times New Roman"/>
          <w:bCs/>
          <w:iCs/>
          <w:sz w:val="28"/>
          <w:szCs w:val="28"/>
        </w:rPr>
        <w:t xml:space="preserve"> Stan </w:t>
      </w:r>
    </w:p>
    <w:p w14:paraId="3CCB6F94" w14:textId="77777777" w:rsidR="00F03638" w:rsidRPr="004507EC" w:rsidRDefault="00F03638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3844480" w14:textId="77777777" w:rsidR="00F03638" w:rsidRDefault="00F03638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444C421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D2519D4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35CACCF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55E7664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3F0911A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EFB63D2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D312CCD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290B98B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52AFA1D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CCA0499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D1F4829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42019EC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E8F4214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8E7072E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20B4AC0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63F75D3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B9803D4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11D7D6AD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0536BAA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B5610CE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CDB7FBD" w14:textId="77777777" w:rsidR="00954E7B" w:rsidRDefault="00954E7B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BB6B1BB" w14:textId="77777777" w:rsidR="00611DC2" w:rsidRDefault="00611DC2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3ACD3790" w14:textId="77777777" w:rsidR="00611DC2" w:rsidRDefault="00611DC2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DD966FA" w14:textId="77777777" w:rsidR="00611DC2" w:rsidRDefault="00611DC2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8507297" w14:textId="77777777" w:rsidR="00611DC2" w:rsidRDefault="00611DC2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148E8BD" w14:textId="77777777" w:rsidR="00611DC2" w:rsidRDefault="00611DC2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6FCF8394" w14:textId="77777777" w:rsidR="00E90FC5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6B41DA1" w14:textId="77777777" w:rsidR="00E90FC5" w:rsidRPr="004507EC" w:rsidRDefault="00E90FC5" w:rsidP="00F03638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A291E6D" w14:textId="77777777" w:rsidR="00F03638" w:rsidRDefault="00F03638" w:rsidP="00F03638">
      <w:pPr>
        <w:rPr>
          <w:rFonts w:ascii="Times New Roman" w:hAnsi="Times New Roman" w:cs="Times New Roman"/>
          <w:sz w:val="28"/>
          <w:szCs w:val="28"/>
        </w:rPr>
      </w:pPr>
    </w:p>
    <w:p w14:paraId="7B1ED6EC" w14:textId="42DB96E6" w:rsidR="009852FB" w:rsidRDefault="009852FB" w:rsidP="0098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ROMÂNIA</w:t>
      </w:r>
    </w:p>
    <w:p w14:paraId="69281C89" w14:textId="094232CE" w:rsidR="009852FB" w:rsidRDefault="009852FB" w:rsidP="0098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JUDEȚUL SATU MARE </w:t>
      </w:r>
    </w:p>
    <w:p w14:paraId="4BA3B8DD" w14:textId="7F78CBB0" w:rsidR="009852FB" w:rsidRDefault="009852FB" w:rsidP="0098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COMUNA ORAȘU NOU</w:t>
      </w:r>
    </w:p>
    <w:p w14:paraId="5A7370B7" w14:textId="22FCE04A" w:rsidR="009852FB" w:rsidRDefault="009852FB" w:rsidP="0098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AA3D95" w14:textId="77777777" w:rsidR="009852FB" w:rsidRDefault="009852FB" w:rsidP="009852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1873C2" w14:textId="7FCD95A1" w:rsidR="009852FB" w:rsidRDefault="009852FB" w:rsidP="00985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REFERAT DE APROBARE</w:t>
      </w:r>
    </w:p>
    <w:p w14:paraId="7892870E" w14:textId="77777777" w:rsidR="009852FB" w:rsidRPr="004507EC" w:rsidRDefault="009852FB" w:rsidP="009852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proofErr w:type="gramStart"/>
      <w:r w:rsidRPr="00AF7586">
        <w:rPr>
          <w:rStyle w:val="Emphasis"/>
          <w:rFonts w:ascii="Times New Roman" w:hAnsi="Times New Roman" w:cs="Times New Roman"/>
          <w:i w:val="0"/>
          <w:sz w:val="28"/>
          <w:szCs w:val="28"/>
        </w:rPr>
        <w:t>privind</w:t>
      </w:r>
      <w:proofErr w:type="spellEnd"/>
      <w:r w:rsidRPr="00AF7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7586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Pr="00AF7586">
        <w:rPr>
          <w:rFonts w:ascii="Times New Roman" w:hAnsi="Times New Roman" w:cs="Times New Roman"/>
          <w:sz w:val="28"/>
          <w:szCs w:val="28"/>
          <w:lang w:val="ro-RO"/>
        </w:rPr>
        <w:t>aprobarea</w:t>
      </w:r>
      <w:proofErr w:type="gramEnd"/>
      <w:r>
        <w:rPr>
          <w:rFonts w:ascii="Times New Roman" w:hAnsi="Times New Roman" w:cs="Times New Roman"/>
          <w:sz w:val="28"/>
          <w:szCs w:val="28"/>
          <w:lang w:val="ro-RO"/>
        </w:rPr>
        <w:t xml:space="preserve"> documentației tehnico-economice</w:t>
      </w:r>
      <w:r w:rsidRPr="004507EC">
        <w:rPr>
          <w:rFonts w:ascii="Times New Roman" w:hAnsi="Times New Roman" w:cs="Times New Roman"/>
          <w:sz w:val="28"/>
          <w:szCs w:val="28"/>
          <w:lang w:val="ro-RO"/>
        </w:rPr>
        <w:t xml:space="preserve"> pentru </w:t>
      </w:r>
      <w:r>
        <w:rPr>
          <w:rFonts w:ascii="Times New Roman" w:hAnsi="Times New Roman" w:cs="Times New Roman"/>
          <w:sz w:val="28"/>
          <w:szCs w:val="28"/>
          <w:lang w:val="ro-RO"/>
        </w:rPr>
        <w:t>obiectivul de investiții</w:t>
      </w:r>
    </w:p>
    <w:p w14:paraId="32F84BD3" w14:textId="32405E6B" w:rsidR="00D70CBB" w:rsidRDefault="00B94102" w:rsidP="00D70C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lang w:val="ro-RO"/>
        </w:rPr>
        <w:t>”</w:t>
      </w:r>
      <w:r w:rsidR="00D70CBB">
        <w:rPr>
          <w:rFonts w:ascii="Times New Roman" w:hAnsi="Times New Roman" w:cs="Times New Roman"/>
          <w:i/>
          <w:sz w:val="28"/>
          <w:szCs w:val="28"/>
          <w:lang w:val="ro-RO"/>
        </w:rPr>
        <w:t xml:space="preserve">Construire hală pentru depozitarea utilajelor aflate în patrimoniul </w:t>
      </w:r>
    </w:p>
    <w:p w14:paraId="7A819BC4" w14:textId="77777777" w:rsidR="00D70CBB" w:rsidRPr="00AF7586" w:rsidRDefault="00D70CBB" w:rsidP="00D70CB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lang w:val="ro-RO"/>
        </w:rPr>
        <w:t xml:space="preserve">comunei Orașu Nou </w:t>
      </w:r>
      <w:r w:rsidRPr="00AF7586">
        <w:rPr>
          <w:rFonts w:ascii="Times New Roman" w:hAnsi="Times New Roman" w:cs="Times New Roman"/>
          <w:i/>
          <w:sz w:val="28"/>
          <w:szCs w:val="28"/>
          <w:lang w:val="ro-RO"/>
        </w:rPr>
        <w:t xml:space="preserve">județul 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Satu Mare”</w:t>
      </w:r>
    </w:p>
    <w:p w14:paraId="565E3E8D" w14:textId="77777777" w:rsidR="009852FB" w:rsidRDefault="009852FB" w:rsidP="009852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7CA7F" w14:textId="77777777" w:rsidR="009852FB" w:rsidRDefault="009852FB" w:rsidP="009852FB">
      <w:pPr>
        <w:tabs>
          <w:tab w:val="left" w:pos="3600"/>
        </w:tabs>
        <w:spacing w:after="0" w:line="240" w:lineRule="auto"/>
        <w:jc w:val="both"/>
        <w:rPr>
          <w:sz w:val="28"/>
          <w:szCs w:val="28"/>
          <w:lang w:val="ro-RO"/>
        </w:rPr>
      </w:pPr>
    </w:p>
    <w:p w14:paraId="36E04EFE" w14:textId="77777777" w:rsidR="009852FB" w:rsidRPr="007575EC" w:rsidRDefault="009852FB" w:rsidP="00985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575EC">
        <w:rPr>
          <w:rFonts w:ascii="Times New Roman" w:hAnsi="Times New Roman" w:cs="Times New Roman"/>
          <w:sz w:val="24"/>
          <w:szCs w:val="24"/>
          <w:lang w:val="ro-RO"/>
        </w:rPr>
        <w:t xml:space="preserve">            Având în vedere prevederile:</w:t>
      </w:r>
    </w:p>
    <w:p w14:paraId="56432C7B" w14:textId="77777777" w:rsidR="009852FB" w:rsidRPr="007575EC" w:rsidRDefault="009852FB" w:rsidP="009852F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5EC">
        <w:rPr>
          <w:rFonts w:ascii="Times New Roman" w:hAnsi="Times New Roman" w:cs="Times New Roman"/>
          <w:sz w:val="24"/>
          <w:szCs w:val="24"/>
          <w:lang w:val="ro-RO"/>
        </w:rPr>
        <w:t xml:space="preserve"> art. 44 alin. 1 din Legea nr. 273/2006 privind finanțele publice locale, cu modificările și completările ulterioare, potrivit căruia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7575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575EC">
        <w:rPr>
          <w:rFonts w:ascii="Times New Roman" w:hAnsi="Times New Roman" w:cs="Times New Roman"/>
          <w:color w:val="0000FF"/>
          <w:sz w:val="24"/>
          <w:szCs w:val="24"/>
        </w:rPr>
        <w:t xml:space="preserve">    </w:t>
      </w:r>
    </w:p>
    <w:p w14:paraId="6A0E4C17" w14:textId="77777777" w:rsidR="009852FB" w:rsidRPr="007575EC" w:rsidRDefault="009852FB" w:rsidP="00985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Art. 44 </w:t>
      </w:r>
      <w:r w:rsidRPr="007575EC">
        <w:rPr>
          <w:rFonts w:ascii="Times New Roman" w:hAnsi="Times New Roman" w:cs="Times New Roman"/>
          <w:i/>
          <w:sz w:val="24"/>
          <w:szCs w:val="24"/>
        </w:rPr>
        <w:t xml:space="preserve">”  (1)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Documentaţiile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tehnico-economice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ale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obiectivelor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investiţii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noi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, a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căror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finanţare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asigura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integral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completare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bugetele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locale,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precum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ale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celor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finanţate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împrumuturi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interne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externe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contractate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direct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garantate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autorităţile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administraţiei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publice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locale, se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aprobă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către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autorităţile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deliberative.”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4189ED4A" w14:textId="490C3270" w:rsidR="009852FB" w:rsidRDefault="00954E7B" w:rsidP="009852FB">
      <w:pPr>
        <w:pStyle w:val="ListParagraph"/>
        <w:numPr>
          <w:ilvl w:val="0"/>
          <w:numId w:val="4"/>
        </w:num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art. 129 alin. 2 lit.</w:t>
      </w:r>
      <w:r w:rsidR="00D70CBB">
        <w:rPr>
          <w:rFonts w:ascii="Times New Roman" w:hAnsi="Times New Roman" w:cs="Times New Roman"/>
          <w:sz w:val="24"/>
          <w:szCs w:val="24"/>
          <w:lang w:val="ro-RO"/>
        </w:rPr>
        <w:t xml:space="preserve"> b și alin. 4 lit. </w:t>
      </w:r>
      <w:r w:rsidR="00B12EE8">
        <w:rPr>
          <w:rFonts w:ascii="Times New Roman" w:hAnsi="Times New Roman" w:cs="Times New Roman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OUG nr. 57/2019 privind Codul administrativ,</w:t>
      </w:r>
      <w:r w:rsidR="009852FB">
        <w:rPr>
          <w:rFonts w:ascii="Times New Roman" w:hAnsi="Times New Roman" w:cs="Times New Roman"/>
          <w:sz w:val="24"/>
          <w:szCs w:val="24"/>
          <w:lang w:val="ro-RO"/>
        </w:rPr>
        <w:t xml:space="preserve"> cu modificările și completările ulterioare, conform căruia: </w:t>
      </w:r>
    </w:p>
    <w:p w14:paraId="63610F0A" w14:textId="214BCDA7" w:rsidR="009852FB" w:rsidRPr="00706320" w:rsidRDefault="009852FB" w:rsidP="009852FB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Art. </w:t>
      </w:r>
      <w:r w:rsidR="00954E7B">
        <w:rPr>
          <w:rFonts w:ascii="Times New Roman" w:hAnsi="Times New Roman" w:cs="Times New Roman"/>
          <w:sz w:val="24"/>
          <w:szCs w:val="24"/>
          <w:lang w:val="ro-RO"/>
        </w:rPr>
        <w:t>129</w:t>
      </w:r>
      <w:r w:rsidRPr="0070632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”(2) Consiliul local exercită următoarele categorii de atribuții: </w:t>
      </w:r>
    </w:p>
    <w:p w14:paraId="1D8AE6B3" w14:textId="77777777" w:rsidR="009852FB" w:rsidRPr="00706320" w:rsidRDefault="009852FB" w:rsidP="009852FB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0632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  b) atribuții privind dezvoltarea economico-socială și de mediu a comunei, orașului sau a municipiului; ”</w:t>
      </w:r>
    </w:p>
    <w:p w14:paraId="74C1225D" w14:textId="1F7F2145" w:rsidR="009852FB" w:rsidRPr="00706320" w:rsidRDefault="009852FB" w:rsidP="009852FB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0632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  (4) În exercitarea atribuțiilor prevăzut</w:t>
      </w:r>
      <w:r w:rsidR="00954E7B">
        <w:rPr>
          <w:rFonts w:ascii="Times New Roman" w:hAnsi="Times New Roman" w:cs="Times New Roman"/>
          <w:i/>
          <w:sz w:val="24"/>
          <w:szCs w:val="24"/>
          <w:lang w:val="ro-RO"/>
        </w:rPr>
        <w:t>e la alin. 2 lit. ”b</w:t>
      </w:r>
      <w:r w:rsidRPr="00706320">
        <w:rPr>
          <w:rFonts w:ascii="Times New Roman" w:hAnsi="Times New Roman" w:cs="Times New Roman"/>
          <w:i/>
          <w:sz w:val="24"/>
          <w:szCs w:val="24"/>
          <w:lang w:val="ro-RO"/>
        </w:rPr>
        <w:t>”, consiliul local:</w:t>
      </w:r>
    </w:p>
    <w:p w14:paraId="3050329C" w14:textId="01D93532" w:rsidR="009852FB" w:rsidRDefault="009852FB" w:rsidP="009852FB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32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   d)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aprobă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, la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propunerea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primarului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documentaţiile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tehnico-economice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lucrările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investiţii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int</w:t>
      </w:r>
      <w:r w:rsidR="00B12EE8">
        <w:rPr>
          <w:rFonts w:ascii="Times New Roman" w:hAnsi="Times New Roman" w:cs="Times New Roman"/>
          <w:i/>
          <w:sz w:val="24"/>
          <w:szCs w:val="24"/>
        </w:rPr>
        <w:t>eres</w:t>
      </w:r>
      <w:proofErr w:type="spellEnd"/>
      <w:r w:rsidR="00B12EE8">
        <w:rPr>
          <w:rFonts w:ascii="Times New Roman" w:hAnsi="Times New Roman" w:cs="Times New Roman"/>
          <w:i/>
          <w:sz w:val="24"/>
          <w:szCs w:val="24"/>
        </w:rPr>
        <w:t xml:space="preserve"> local, </w:t>
      </w:r>
      <w:proofErr w:type="spellStart"/>
      <w:r w:rsidR="00B12EE8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="00B12E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EE8">
        <w:rPr>
          <w:rFonts w:ascii="Times New Roman" w:hAnsi="Times New Roman" w:cs="Times New Roman"/>
          <w:i/>
          <w:sz w:val="24"/>
          <w:szCs w:val="24"/>
        </w:rPr>
        <w:t>condiţiile</w:t>
      </w:r>
      <w:proofErr w:type="spellEnd"/>
      <w:r w:rsidR="00B12E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12EE8">
        <w:rPr>
          <w:rFonts w:ascii="Times New Roman" w:hAnsi="Times New Roman" w:cs="Times New Roman"/>
          <w:i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.”;</w:t>
      </w:r>
    </w:p>
    <w:p w14:paraId="0FB26903" w14:textId="77777777" w:rsidR="009852FB" w:rsidRPr="00706320" w:rsidRDefault="009852FB" w:rsidP="009852FB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4A733F80" w14:textId="456E9640" w:rsidR="009852FB" w:rsidRPr="00811928" w:rsidRDefault="009852FB" w:rsidP="009852FB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sz w:val="28"/>
          <w:szCs w:val="28"/>
          <w:lang w:val="ro-RO"/>
        </w:rPr>
        <w:tab/>
      </w:r>
      <w:r w:rsidRPr="00811928">
        <w:rPr>
          <w:rFonts w:ascii="Times New Roman" w:hAnsi="Times New Roman" w:cs="Times New Roman"/>
          <w:sz w:val="24"/>
          <w:szCs w:val="24"/>
          <w:lang w:val="ro-RO"/>
        </w:rPr>
        <w:t xml:space="preserve">Ținând cont de </w:t>
      </w:r>
      <w:r>
        <w:rPr>
          <w:rFonts w:ascii="Times New Roman" w:hAnsi="Times New Roman" w:cs="Times New Roman"/>
          <w:sz w:val="24"/>
          <w:szCs w:val="24"/>
          <w:lang w:val="ro-RO"/>
        </w:rPr>
        <w:t>faptul că</w:t>
      </w:r>
      <w:r w:rsidR="00155DD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94102">
        <w:rPr>
          <w:rFonts w:ascii="Times New Roman" w:hAnsi="Times New Roman" w:cs="Times New Roman"/>
          <w:sz w:val="24"/>
          <w:szCs w:val="24"/>
          <w:lang w:val="ro-RO"/>
        </w:rPr>
        <w:t>că parcul de autovehicule și de utilaje aflate în patrimoniul comunei Orașu Nou s-a extins în ultimii ani ca urmare a achiziționării tractorului, despicătorului de lemne, buldoexcavatorului, iar posibilitățile de parcare și depozitare ale acestora în incinta Primăriei sunt limitate, neexistând o construcție specială destinată depozitării lor, consider că, construirea unei asemenea hale cu o lungime de circa 21 metri, lățime 8 metri, respectiv înălțime de 4,30 metri este oportună și totodată indispensabilă pentru asigurarea siguranței depozitării vehiculelor și utilajelor aflate în patrimoniul comunei.</w:t>
      </w:r>
    </w:p>
    <w:p w14:paraId="4258002B" w14:textId="77777777" w:rsidR="009852FB" w:rsidRPr="00A16ECE" w:rsidRDefault="009852FB" w:rsidP="009852FB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6ECE">
        <w:rPr>
          <w:rFonts w:ascii="Times New Roman" w:hAnsi="Times New Roman" w:cs="Times New Roman"/>
          <w:sz w:val="24"/>
          <w:szCs w:val="24"/>
          <w:lang w:val="ro-RO"/>
        </w:rPr>
        <w:t xml:space="preserve">         </w:t>
      </w:r>
    </w:p>
    <w:p w14:paraId="6299B96C" w14:textId="77777777" w:rsidR="00155DD4" w:rsidRDefault="00155DD4" w:rsidP="00155DD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Având în vedere cele relatate mai sus, am inițiat </w:t>
      </w:r>
    </w:p>
    <w:p w14:paraId="08867465" w14:textId="77777777" w:rsidR="00240543" w:rsidRDefault="00240543" w:rsidP="00155DD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</w:p>
    <w:p w14:paraId="350DBB7F" w14:textId="1A8B4EFE" w:rsidR="00155DD4" w:rsidRDefault="00240543" w:rsidP="002405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Proiectul de hotărâre</w:t>
      </w:r>
    </w:p>
    <w:p w14:paraId="35A7CBB3" w14:textId="77777777" w:rsidR="00240543" w:rsidRPr="00240543" w:rsidRDefault="00240543" w:rsidP="002405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proofErr w:type="gramStart"/>
      <w:r w:rsidRPr="00240543">
        <w:rPr>
          <w:rStyle w:val="Emphasis"/>
          <w:rFonts w:ascii="Times New Roman" w:hAnsi="Times New Roman" w:cs="Times New Roman"/>
          <w:i w:val="0"/>
          <w:sz w:val="24"/>
          <w:szCs w:val="24"/>
        </w:rPr>
        <w:t>privind</w:t>
      </w:r>
      <w:proofErr w:type="spellEnd"/>
      <w:r w:rsidRPr="0024054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4054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240543">
        <w:rPr>
          <w:rFonts w:ascii="Times New Roman" w:hAnsi="Times New Roman" w:cs="Times New Roman"/>
          <w:sz w:val="24"/>
          <w:szCs w:val="24"/>
          <w:lang w:val="ro-RO"/>
        </w:rPr>
        <w:t>aprobarea</w:t>
      </w:r>
      <w:proofErr w:type="gramEnd"/>
      <w:r w:rsidRPr="00240543">
        <w:rPr>
          <w:rFonts w:ascii="Times New Roman" w:hAnsi="Times New Roman" w:cs="Times New Roman"/>
          <w:sz w:val="24"/>
          <w:szCs w:val="24"/>
          <w:lang w:val="ro-RO"/>
        </w:rPr>
        <w:t xml:space="preserve"> documentației tehnico-economice pentru obiectivul de investiții</w:t>
      </w:r>
    </w:p>
    <w:p w14:paraId="0C87B649" w14:textId="77777777" w:rsidR="00B94102" w:rsidRPr="00B94102" w:rsidRDefault="00B94102" w:rsidP="00B941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94102">
        <w:rPr>
          <w:rFonts w:ascii="Times New Roman" w:hAnsi="Times New Roman" w:cs="Times New Roman"/>
          <w:i/>
          <w:sz w:val="24"/>
          <w:szCs w:val="24"/>
          <w:lang w:val="ro-RO"/>
        </w:rPr>
        <w:t xml:space="preserve">”Construire hală pentru depozitarea utilajelor aflate în patrimoniul </w:t>
      </w:r>
    </w:p>
    <w:p w14:paraId="4D68B82E" w14:textId="77777777" w:rsidR="00B94102" w:rsidRPr="00B94102" w:rsidRDefault="00B94102" w:rsidP="00B941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B94102">
        <w:rPr>
          <w:rFonts w:ascii="Times New Roman" w:hAnsi="Times New Roman" w:cs="Times New Roman"/>
          <w:i/>
          <w:sz w:val="24"/>
          <w:szCs w:val="24"/>
          <w:lang w:val="ro-RO"/>
        </w:rPr>
        <w:t>comunei Orașu Nou județul Satu Mare”</w:t>
      </w:r>
    </w:p>
    <w:p w14:paraId="7566EC5C" w14:textId="77777777" w:rsidR="00240543" w:rsidRDefault="00240543" w:rsidP="0024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9D058D" w14:textId="75B417FC" w:rsidR="00240543" w:rsidRDefault="00F56041" w:rsidP="0024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Consilier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local</w:t>
      </w:r>
      <w:r w:rsidR="00240543">
        <w:rPr>
          <w:rFonts w:ascii="Times New Roman" w:hAnsi="Times New Roman" w:cs="Times New Roman"/>
          <w:b/>
          <w:sz w:val="28"/>
          <w:szCs w:val="28"/>
        </w:rPr>
        <w:t>,</w:t>
      </w:r>
    </w:p>
    <w:p w14:paraId="1DA7386B" w14:textId="08E2DCB4" w:rsidR="00240543" w:rsidRDefault="00F56041" w:rsidP="0024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Istvan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Kovacs</w:t>
      </w:r>
    </w:p>
    <w:p w14:paraId="7B824703" w14:textId="77777777" w:rsidR="00083AFF" w:rsidRDefault="00083AFF" w:rsidP="0024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EB43C3" w14:textId="77777777" w:rsidR="00083AFF" w:rsidRDefault="00083AFF" w:rsidP="0024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936B7B" w14:textId="77777777" w:rsidR="00083AFF" w:rsidRDefault="00083AFF" w:rsidP="0024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8F06C8" w14:textId="77777777" w:rsidR="00083AFF" w:rsidRDefault="00083AFF" w:rsidP="0024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6CD88" w14:textId="77777777" w:rsidR="00083AFF" w:rsidRDefault="00083AFF" w:rsidP="00083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ROMÂNIA</w:t>
      </w:r>
    </w:p>
    <w:p w14:paraId="6027D2AA" w14:textId="77777777" w:rsidR="00083AFF" w:rsidRDefault="00083AFF" w:rsidP="00083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JUDEȚUL SATU MARE </w:t>
      </w:r>
    </w:p>
    <w:p w14:paraId="3EC364D2" w14:textId="236B9A43" w:rsidR="00083AFF" w:rsidRDefault="00083AFF" w:rsidP="00083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PRIMĂRIA COMUNEI ORAȘU NOU</w:t>
      </w:r>
    </w:p>
    <w:p w14:paraId="68FF950B" w14:textId="43F2CD3A" w:rsidR="00083AFF" w:rsidRDefault="00BF10B1" w:rsidP="00083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Nr. 3233</w:t>
      </w:r>
      <w:r w:rsidR="00B94102">
        <w:rPr>
          <w:rFonts w:ascii="Times New Roman" w:hAnsi="Times New Roman" w:cs="Times New Roman"/>
          <w:sz w:val="28"/>
          <w:szCs w:val="28"/>
        </w:rPr>
        <w:t xml:space="preserve"> din 23.06.2020</w:t>
      </w:r>
    </w:p>
    <w:p w14:paraId="3005AF26" w14:textId="77777777" w:rsidR="00083AFF" w:rsidRDefault="00083AFF" w:rsidP="00083A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A0C9CC" w14:textId="77777777" w:rsidR="00083AFF" w:rsidRDefault="00083AFF" w:rsidP="00083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2630D404" w14:textId="1F6A83AF" w:rsidR="00083AFF" w:rsidRPr="004507EC" w:rsidRDefault="00083AFF" w:rsidP="00083A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proofErr w:type="spellStart"/>
      <w:proofErr w:type="gramStart"/>
      <w:r w:rsidRPr="00AF7586">
        <w:rPr>
          <w:rStyle w:val="Emphasis"/>
          <w:rFonts w:ascii="Times New Roman" w:hAnsi="Times New Roman" w:cs="Times New Roman"/>
          <w:i w:val="0"/>
          <w:sz w:val="28"/>
          <w:szCs w:val="28"/>
        </w:rPr>
        <w:t>privind</w:t>
      </w:r>
      <w:proofErr w:type="spellEnd"/>
      <w:r w:rsidRPr="00AF75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7586">
        <w:rPr>
          <w:rFonts w:ascii="Times New Roman" w:hAnsi="Times New Roman" w:cs="Times New Roman"/>
          <w:i/>
          <w:sz w:val="28"/>
          <w:szCs w:val="28"/>
          <w:lang w:val="ro-RO"/>
        </w:rPr>
        <w:t xml:space="preserve"> </w:t>
      </w:r>
      <w:r w:rsidRPr="00AF7586">
        <w:rPr>
          <w:rFonts w:ascii="Times New Roman" w:hAnsi="Times New Roman" w:cs="Times New Roman"/>
          <w:sz w:val="28"/>
          <w:szCs w:val="28"/>
          <w:lang w:val="ro-RO"/>
        </w:rPr>
        <w:t>aprobarea</w:t>
      </w:r>
      <w:proofErr w:type="gramEnd"/>
      <w:r>
        <w:rPr>
          <w:rFonts w:ascii="Times New Roman" w:hAnsi="Times New Roman" w:cs="Times New Roman"/>
          <w:sz w:val="28"/>
          <w:szCs w:val="28"/>
          <w:lang w:val="ro-RO"/>
        </w:rPr>
        <w:t xml:space="preserve"> documentației tehnico-economice</w:t>
      </w:r>
      <w:r w:rsidRPr="004507EC">
        <w:rPr>
          <w:rFonts w:ascii="Times New Roman" w:hAnsi="Times New Roman" w:cs="Times New Roman"/>
          <w:sz w:val="28"/>
          <w:szCs w:val="28"/>
          <w:lang w:val="ro-RO"/>
        </w:rPr>
        <w:t xml:space="preserve"> pentru </w:t>
      </w:r>
      <w:r>
        <w:rPr>
          <w:rFonts w:ascii="Times New Roman" w:hAnsi="Times New Roman" w:cs="Times New Roman"/>
          <w:sz w:val="28"/>
          <w:szCs w:val="28"/>
          <w:lang w:val="ro-RO"/>
        </w:rPr>
        <w:t>obiectivul de investiții</w:t>
      </w:r>
    </w:p>
    <w:p w14:paraId="701713B9" w14:textId="77777777" w:rsidR="00B94102" w:rsidRDefault="00B94102" w:rsidP="00B9410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lang w:val="ro-RO"/>
        </w:rPr>
        <w:t xml:space="preserve">”Construire hală pentru depozitarea utilajelor aflate în patrimoniul </w:t>
      </w:r>
    </w:p>
    <w:p w14:paraId="405C88CF" w14:textId="77777777" w:rsidR="00B94102" w:rsidRPr="00AF7586" w:rsidRDefault="00B94102" w:rsidP="00B9410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sz w:val="28"/>
          <w:szCs w:val="28"/>
          <w:lang w:val="ro-RO"/>
        </w:rPr>
        <w:t xml:space="preserve">comunei Orașu Nou </w:t>
      </w:r>
      <w:r w:rsidRPr="00AF7586">
        <w:rPr>
          <w:rFonts w:ascii="Times New Roman" w:hAnsi="Times New Roman" w:cs="Times New Roman"/>
          <w:i/>
          <w:sz w:val="28"/>
          <w:szCs w:val="28"/>
          <w:lang w:val="ro-RO"/>
        </w:rPr>
        <w:t xml:space="preserve">județul </w:t>
      </w:r>
      <w:r>
        <w:rPr>
          <w:rFonts w:ascii="Times New Roman" w:hAnsi="Times New Roman" w:cs="Times New Roman"/>
          <w:i/>
          <w:sz w:val="28"/>
          <w:szCs w:val="28"/>
          <w:lang w:val="ro-RO"/>
        </w:rPr>
        <w:t>Satu Mare”</w:t>
      </w:r>
    </w:p>
    <w:p w14:paraId="206EEE41" w14:textId="77777777" w:rsidR="00083AFF" w:rsidRDefault="00083AFF" w:rsidP="00083A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B6FAA5" w14:textId="77777777" w:rsidR="00083AFF" w:rsidRDefault="00083AFF" w:rsidP="00083AFF">
      <w:pPr>
        <w:tabs>
          <w:tab w:val="left" w:pos="3600"/>
        </w:tabs>
        <w:spacing w:after="0" w:line="240" w:lineRule="auto"/>
        <w:jc w:val="both"/>
        <w:rPr>
          <w:sz w:val="28"/>
          <w:szCs w:val="28"/>
          <w:lang w:val="ro-RO"/>
        </w:rPr>
      </w:pPr>
    </w:p>
    <w:p w14:paraId="38BA6D46" w14:textId="7E799676" w:rsidR="00083AFF" w:rsidRPr="007575EC" w:rsidRDefault="00083AFF" w:rsidP="00083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7575EC">
        <w:rPr>
          <w:rFonts w:ascii="Times New Roman" w:hAnsi="Times New Roman" w:cs="Times New Roman"/>
          <w:sz w:val="24"/>
          <w:szCs w:val="24"/>
          <w:lang w:val="ro-RO"/>
        </w:rPr>
        <w:t xml:space="preserve">            Având în vedere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proiectul de </w:t>
      </w:r>
      <w:r w:rsidRPr="007575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h</w:t>
      </w:r>
      <w:r w:rsidR="00F56041">
        <w:rPr>
          <w:rFonts w:ascii="Times New Roman" w:hAnsi="Times New Roman" w:cs="Times New Roman"/>
          <w:sz w:val="24"/>
          <w:szCs w:val="24"/>
          <w:lang w:val="ro-RO"/>
        </w:rPr>
        <w:t xml:space="preserve">otărâre inițiat de domnul consilier local Kovacs Istvan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referatul de aprobare atașat acestuia, respectiv </w:t>
      </w:r>
      <w:r w:rsidRPr="007575EC">
        <w:rPr>
          <w:rFonts w:ascii="Times New Roman" w:hAnsi="Times New Roman" w:cs="Times New Roman"/>
          <w:sz w:val="24"/>
          <w:szCs w:val="24"/>
          <w:lang w:val="ro-RO"/>
        </w:rPr>
        <w:t>prevederile:</w:t>
      </w:r>
    </w:p>
    <w:p w14:paraId="62FEEE65" w14:textId="77777777" w:rsidR="00083AFF" w:rsidRPr="007575EC" w:rsidRDefault="00083AFF" w:rsidP="00083AF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75EC">
        <w:rPr>
          <w:rFonts w:ascii="Times New Roman" w:hAnsi="Times New Roman" w:cs="Times New Roman"/>
          <w:sz w:val="24"/>
          <w:szCs w:val="24"/>
          <w:lang w:val="ro-RO"/>
        </w:rPr>
        <w:t xml:space="preserve"> art. 44 alin. 1 din Legea nr. 273/2006 privind finanțele publice locale, cu modificările și completările ulterioare, potrivit căruia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7575E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575EC">
        <w:rPr>
          <w:rFonts w:ascii="Times New Roman" w:hAnsi="Times New Roman" w:cs="Times New Roman"/>
          <w:color w:val="0000FF"/>
          <w:sz w:val="24"/>
          <w:szCs w:val="24"/>
        </w:rPr>
        <w:t xml:space="preserve">    </w:t>
      </w:r>
    </w:p>
    <w:p w14:paraId="690C7BF8" w14:textId="77777777" w:rsidR="00083AFF" w:rsidRPr="007575EC" w:rsidRDefault="00083AFF" w:rsidP="00083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Art. 44 </w:t>
      </w:r>
      <w:r w:rsidRPr="007575EC">
        <w:rPr>
          <w:rFonts w:ascii="Times New Roman" w:hAnsi="Times New Roman" w:cs="Times New Roman"/>
          <w:i/>
          <w:sz w:val="24"/>
          <w:szCs w:val="24"/>
        </w:rPr>
        <w:t xml:space="preserve">”  (1)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Documentaţiile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tehnico-economice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ale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obiectivelor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investiţii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noi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, a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căror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finanţare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asigura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integral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completare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bugetele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locale,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precum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ale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celor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finanţate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împrumuturi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interne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externe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contractate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direct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garantate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autorităţile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administraţiei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publice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locale, se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aprobă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către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575EC">
        <w:rPr>
          <w:rFonts w:ascii="Times New Roman" w:hAnsi="Times New Roman" w:cs="Times New Roman"/>
          <w:i/>
          <w:sz w:val="24"/>
          <w:szCs w:val="24"/>
        </w:rPr>
        <w:t>autorităţile</w:t>
      </w:r>
      <w:proofErr w:type="spellEnd"/>
      <w:r w:rsidRPr="007575EC">
        <w:rPr>
          <w:rFonts w:ascii="Times New Roman" w:hAnsi="Times New Roman" w:cs="Times New Roman"/>
          <w:i/>
          <w:sz w:val="24"/>
          <w:szCs w:val="24"/>
        </w:rPr>
        <w:t xml:space="preserve"> deliberative.”</w:t>
      </w:r>
      <w:r>
        <w:rPr>
          <w:rFonts w:ascii="Times New Roman" w:hAnsi="Times New Roman" w:cs="Times New Roman"/>
          <w:i/>
          <w:sz w:val="24"/>
          <w:szCs w:val="24"/>
        </w:rPr>
        <w:t>;</w:t>
      </w:r>
    </w:p>
    <w:p w14:paraId="1EFCCCC9" w14:textId="77777777" w:rsidR="00083AFF" w:rsidRDefault="00083AFF" w:rsidP="00083AFF">
      <w:pPr>
        <w:pStyle w:val="ListParagraph"/>
        <w:numPr>
          <w:ilvl w:val="0"/>
          <w:numId w:val="4"/>
        </w:num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art. 129 alin. 2 lit. b și alin. 4 lit. d din OUG nr. 57/2019 privind Codul administrativ, cu modificările și completările ulterioare, conform căruia: </w:t>
      </w:r>
    </w:p>
    <w:p w14:paraId="6348FFE0" w14:textId="77777777" w:rsidR="00083AFF" w:rsidRPr="00706320" w:rsidRDefault="00083AFF" w:rsidP="00083AF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Art. 129</w:t>
      </w:r>
      <w:r w:rsidRPr="0070632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”(2) Consiliul local exercită următoarele categorii de atribuții: </w:t>
      </w:r>
    </w:p>
    <w:p w14:paraId="028D31CF" w14:textId="77777777" w:rsidR="00083AFF" w:rsidRPr="00706320" w:rsidRDefault="00083AFF" w:rsidP="00083AF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0632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  b) atribuții privind dezvoltarea economico-socială și de mediu a comunei, orașului sau a municipiului; ”</w:t>
      </w:r>
    </w:p>
    <w:p w14:paraId="7DBC8838" w14:textId="77777777" w:rsidR="00083AFF" w:rsidRPr="00706320" w:rsidRDefault="00083AFF" w:rsidP="00083AF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70632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  (4) În exercitarea atribuțiilor prevăzut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e la alin. 2 lit. ”b</w:t>
      </w:r>
      <w:r w:rsidRPr="00706320">
        <w:rPr>
          <w:rFonts w:ascii="Times New Roman" w:hAnsi="Times New Roman" w:cs="Times New Roman"/>
          <w:i/>
          <w:sz w:val="24"/>
          <w:szCs w:val="24"/>
          <w:lang w:val="ro-RO"/>
        </w:rPr>
        <w:t>”, consiliul local:</w:t>
      </w:r>
    </w:p>
    <w:p w14:paraId="7B03E9DD" w14:textId="42CF328D" w:rsidR="00083AFF" w:rsidRPr="00083AFF" w:rsidRDefault="00083AFF" w:rsidP="00083AF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06320">
        <w:rPr>
          <w:rFonts w:ascii="Times New Roman" w:hAnsi="Times New Roman" w:cs="Times New Roman"/>
          <w:i/>
          <w:sz w:val="24"/>
          <w:szCs w:val="24"/>
          <w:lang w:val="ro-RO"/>
        </w:rPr>
        <w:t xml:space="preserve">                      d)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aprobă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, la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propunerea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primarului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documentaţiile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tehnico-economice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pentru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lucrările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investiţii</w:t>
      </w:r>
      <w:proofErr w:type="spellEnd"/>
      <w:r w:rsidRPr="0070632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06320">
        <w:rPr>
          <w:rFonts w:ascii="Times New Roman" w:hAnsi="Times New Roman" w:cs="Times New Roman"/>
          <w:i/>
          <w:sz w:val="24"/>
          <w:szCs w:val="24"/>
        </w:rPr>
        <w:t>int</w:t>
      </w:r>
      <w:r>
        <w:rPr>
          <w:rFonts w:ascii="Times New Roman" w:hAnsi="Times New Roman" w:cs="Times New Roman"/>
          <w:i/>
          <w:sz w:val="24"/>
          <w:szCs w:val="24"/>
        </w:rPr>
        <w:t>eres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local,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condiţiile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legii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.”;</w:t>
      </w:r>
    </w:p>
    <w:p w14:paraId="665DE63C" w14:textId="77777777" w:rsidR="00083AFF" w:rsidRPr="00740700" w:rsidRDefault="00083AFF" w:rsidP="00083AFF">
      <w:pPr>
        <w:tabs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74070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art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10 din 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din H.G. nr. 907/2016 privind etapele de elaborare și continutul cadru al documentațiilor tehnico-economice aferente obiectivelor/proiectelor de investitii finantate din fonduri publice, cu modificările și completările ulterioare, care prevede:</w:t>
      </w:r>
    </w:p>
    <w:p w14:paraId="3B5686FB" w14:textId="77777777" w:rsidR="00083AFF" w:rsidRPr="00740700" w:rsidRDefault="00083AFF" w:rsidP="00083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Art. 10  </w:t>
      </w:r>
      <w:r w:rsidRPr="00740700">
        <w:rPr>
          <w:rFonts w:ascii="Times New Roman" w:hAnsi="Times New Roman" w:cs="Times New Roman"/>
          <w:i/>
          <w:sz w:val="24"/>
          <w:szCs w:val="24"/>
        </w:rPr>
        <w:t xml:space="preserve">”(1)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Devizul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general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partea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componentă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studiului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fezabilitate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documentaţiei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avizare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lucrărilor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intervenţii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care se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stabileşte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valoarea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totală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estimativă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exprimată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lei, 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cheltuielilor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necesare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realizării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unui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obiectiv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investiţii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>.</w:t>
      </w:r>
    </w:p>
    <w:p w14:paraId="01851657" w14:textId="77777777" w:rsidR="00083AFF" w:rsidRPr="00740700" w:rsidRDefault="00083AFF" w:rsidP="00083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0700">
        <w:rPr>
          <w:rFonts w:ascii="Times New Roman" w:hAnsi="Times New Roman" w:cs="Times New Roman"/>
          <w:i/>
          <w:sz w:val="24"/>
          <w:szCs w:val="24"/>
        </w:rPr>
        <w:t xml:space="preserve">    (2)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Devizul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general se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structurează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capitole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subcapitole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cheltuieli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cadrul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fiecărui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capitol/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subcapitol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cheltuieli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înscriu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cheltuielile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estimate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aferente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realizării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obiectului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obiectelor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investiţie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cadrul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obiectivului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investiţii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>.</w:t>
      </w:r>
    </w:p>
    <w:p w14:paraId="69B6C232" w14:textId="77777777" w:rsidR="00083AFF" w:rsidRPr="00740700" w:rsidRDefault="00083AFF" w:rsidP="00083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0700">
        <w:rPr>
          <w:rFonts w:ascii="Times New Roman" w:hAnsi="Times New Roman" w:cs="Times New Roman"/>
          <w:i/>
          <w:sz w:val="24"/>
          <w:szCs w:val="24"/>
        </w:rPr>
        <w:t xml:space="preserve">    (3)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Devizul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obiect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stabileşte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valoarea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estimativă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obiectului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cadrul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obiectivului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investiţii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obţine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însumarea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valorilor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categoriilor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lucrări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40700">
        <w:rPr>
          <w:rFonts w:ascii="Times New Roman" w:hAnsi="Times New Roman" w:cs="Times New Roman"/>
          <w:i/>
          <w:sz w:val="24"/>
          <w:szCs w:val="24"/>
        </w:rPr>
        <w:t>ce</w:t>
      </w:r>
      <w:proofErr w:type="spellEnd"/>
      <w:proofErr w:type="gram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compun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obiectul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>.</w:t>
      </w:r>
    </w:p>
    <w:p w14:paraId="2344FA05" w14:textId="77777777" w:rsidR="00083AFF" w:rsidRPr="00740700" w:rsidRDefault="00083AFF" w:rsidP="00083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0700">
        <w:rPr>
          <w:rFonts w:ascii="Times New Roman" w:hAnsi="Times New Roman" w:cs="Times New Roman"/>
          <w:i/>
          <w:sz w:val="24"/>
          <w:szCs w:val="24"/>
        </w:rPr>
        <w:t xml:space="preserve">    (4)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Devizul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general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întocmit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faza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proiectare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studiu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fezabilitate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obiectivului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nou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/mixt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investiţii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la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faza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documentaţie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avizare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lucrărilor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intervenţii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cazul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intervenţiei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construcţie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existentă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actualizează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grija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beneficiarului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investiţiei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investitorului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ori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câte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ori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40700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proofErr w:type="gram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necesar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dar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mod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obligatoriu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următoarele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situaţii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>:</w:t>
      </w:r>
    </w:p>
    <w:p w14:paraId="28384871" w14:textId="77777777" w:rsidR="00083AFF" w:rsidRPr="00740700" w:rsidRDefault="00083AFF" w:rsidP="00083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0700">
        <w:rPr>
          <w:rFonts w:ascii="Times New Roman" w:hAnsi="Times New Roman" w:cs="Times New Roman"/>
          <w:i/>
          <w:sz w:val="24"/>
          <w:szCs w:val="24"/>
        </w:rPr>
        <w:t xml:space="preserve">    a) </w:t>
      </w:r>
      <w:proofErr w:type="gramStart"/>
      <w:r w:rsidRPr="00740700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supunerii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spre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aprobare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studiului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fezabilitate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documentaţiei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avizare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lucrărilor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intervenţii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>;</w:t>
      </w:r>
    </w:p>
    <w:p w14:paraId="123FDA7D" w14:textId="77777777" w:rsidR="00083AFF" w:rsidRPr="00740700" w:rsidRDefault="00083AFF" w:rsidP="00083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0700">
        <w:rPr>
          <w:rFonts w:ascii="Times New Roman" w:hAnsi="Times New Roman" w:cs="Times New Roman"/>
          <w:i/>
          <w:sz w:val="24"/>
          <w:szCs w:val="24"/>
        </w:rPr>
        <w:t xml:space="preserve">    b) </w:t>
      </w:r>
      <w:proofErr w:type="gramStart"/>
      <w:r w:rsidRPr="00740700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solicitării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autorizaţiei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construire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>;</w:t>
      </w:r>
    </w:p>
    <w:p w14:paraId="36ADB32B" w14:textId="77777777" w:rsidR="00083AFF" w:rsidRPr="00740700" w:rsidRDefault="00083AFF" w:rsidP="00083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0700">
        <w:rPr>
          <w:rFonts w:ascii="Times New Roman" w:hAnsi="Times New Roman" w:cs="Times New Roman"/>
          <w:i/>
          <w:sz w:val="24"/>
          <w:szCs w:val="24"/>
        </w:rPr>
        <w:t xml:space="preserve">    c) </w:t>
      </w:r>
      <w:proofErr w:type="spellStart"/>
      <w:proofErr w:type="gramStart"/>
      <w:r w:rsidRPr="00740700">
        <w:rPr>
          <w:rFonts w:ascii="Times New Roman" w:hAnsi="Times New Roman" w:cs="Times New Roman"/>
          <w:i/>
          <w:sz w:val="24"/>
          <w:szCs w:val="24"/>
        </w:rPr>
        <w:t>după</w:t>
      </w:r>
      <w:proofErr w:type="spellEnd"/>
      <w:proofErr w:type="gram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finalizarea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procedurilor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achiziţie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publică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rezultând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valoarea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finanţare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obiectivului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investiţii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>;</w:t>
      </w:r>
    </w:p>
    <w:p w14:paraId="40BF5695" w14:textId="77777777" w:rsidR="00083AFF" w:rsidRPr="00740700" w:rsidRDefault="00083AFF" w:rsidP="00083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0700">
        <w:rPr>
          <w:rFonts w:ascii="Times New Roman" w:hAnsi="Times New Roman" w:cs="Times New Roman"/>
          <w:i/>
          <w:sz w:val="24"/>
          <w:szCs w:val="24"/>
        </w:rPr>
        <w:t xml:space="preserve">    d) </w:t>
      </w:r>
      <w:proofErr w:type="gramStart"/>
      <w:r w:rsidRPr="00740700">
        <w:rPr>
          <w:rFonts w:ascii="Times New Roman" w:hAnsi="Times New Roman" w:cs="Times New Roman"/>
          <w:i/>
          <w:sz w:val="24"/>
          <w:szCs w:val="24"/>
        </w:rPr>
        <w:t>la</w:t>
      </w:r>
      <w:proofErr w:type="gram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data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întocmirii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modificării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către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ordonatorul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principal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credite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potrivit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legii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listei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obiectivelor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investiţii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anexă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bugetul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stat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sau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la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bugetul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local.</w:t>
      </w:r>
    </w:p>
    <w:p w14:paraId="71182982" w14:textId="77777777" w:rsidR="00083AFF" w:rsidRPr="00740700" w:rsidRDefault="00083AFF" w:rsidP="00083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0700">
        <w:rPr>
          <w:rFonts w:ascii="Times New Roman" w:hAnsi="Times New Roman" w:cs="Times New Roman"/>
          <w:i/>
          <w:sz w:val="24"/>
          <w:szCs w:val="24"/>
        </w:rPr>
        <w:t xml:space="preserve">    (5)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parcursul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execuţiei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obiectivului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investiţii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devizul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general se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poate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revizui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grija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beneficiarului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investiţiei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investitorului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compensarea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cheltuielilor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între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capitolele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subcapitolele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cheltuieli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intră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componenţa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lucrărilor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construcţii-montaj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din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devizul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general, cu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încadrarea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valoarea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totală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finanţare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>.</w:t>
      </w:r>
    </w:p>
    <w:p w14:paraId="46FD430F" w14:textId="77777777" w:rsidR="00083AFF" w:rsidRPr="00740700" w:rsidRDefault="00083AFF" w:rsidP="00083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070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(6)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excepţie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la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prevederile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art. 7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alin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. (6),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situaţia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care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punerea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aplicare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unor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noi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prevederi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legale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fiscale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influenţează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valoarea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investiţiei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aceasta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se reface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prin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grija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răspunderea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beneficiarului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investiţiei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investitorului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fără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a fi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necesară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reluarea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procedurii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aprobare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noii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valori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rezultate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>.</w:t>
      </w:r>
    </w:p>
    <w:p w14:paraId="7D026066" w14:textId="77777777" w:rsidR="00083AFF" w:rsidRPr="00740700" w:rsidRDefault="00083AFF" w:rsidP="00083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0700">
        <w:rPr>
          <w:rFonts w:ascii="Times New Roman" w:hAnsi="Times New Roman" w:cs="Times New Roman"/>
          <w:i/>
          <w:sz w:val="24"/>
          <w:szCs w:val="24"/>
        </w:rPr>
        <w:t xml:space="preserve">    (7)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Metodologia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elaborare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devizului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general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devizului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obiect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740700">
        <w:rPr>
          <w:rFonts w:ascii="Times New Roman" w:hAnsi="Times New Roman" w:cs="Times New Roman"/>
          <w:i/>
          <w:sz w:val="24"/>
          <w:szCs w:val="24"/>
        </w:rPr>
        <w:t>este</w:t>
      </w:r>
      <w:proofErr w:type="spellEnd"/>
      <w:proofErr w:type="gram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prevăzută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anexa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nr. 6.</w:t>
      </w:r>
    </w:p>
    <w:p w14:paraId="5F3933F8" w14:textId="77777777" w:rsidR="00083AFF" w:rsidRPr="00740700" w:rsidRDefault="00083AFF" w:rsidP="00083A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40700">
        <w:rPr>
          <w:rFonts w:ascii="Times New Roman" w:hAnsi="Times New Roman" w:cs="Times New Roman"/>
          <w:i/>
          <w:sz w:val="24"/>
          <w:szCs w:val="24"/>
        </w:rPr>
        <w:t xml:space="preserve">    (8)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Devizul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general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devizul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obiect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se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elaborează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cu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respectarea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conţinuturilor-cadru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prevăzute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anexa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nr. 7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şi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respectiv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în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0700">
        <w:rPr>
          <w:rFonts w:ascii="Times New Roman" w:hAnsi="Times New Roman" w:cs="Times New Roman"/>
          <w:i/>
          <w:sz w:val="24"/>
          <w:szCs w:val="24"/>
        </w:rPr>
        <w:t>anexa</w:t>
      </w:r>
      <w:proofErr w:type="spellEnd"/>
      <w:r w:rsidRPr="00740700">
        <w:rPr>
          <w:rFonts w:ascii="Times New Roman" w:hAnsi="Times New Roman" w:cs="Times New Roman"/>
          <w:i/>
          <w:sz w:val="24"/>
          <w:szCs w:val="24"/>
        </w:rPr>
        <w:t xml:space="preserve"> nr. 8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740700">
        <w:rPr>
          <w:rFonts w:ascii="Times New Roman" w:hAnsi="Times New Roman" w:cs="Times New Roman"/>
          <w:i/>
          <w:sz w:val="24"/>
          <w:szCs w:val="24"/>
        </w:rPr>
        <w:t>”</w:t>
      </w:r>
    </w:p>
    <w:p w14:paraId="3ABD3FDE" w14:textId="77777777" w:rsidR="00F26233" w:rsidRDefault="00083AFF" w:rsidP="00F26233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10D67C26" w14:textId="0EEF2E7A" w:rsidR="00F26233" w:rsidRPr="00811928" w:rsidRDefault="00F26233" w:rsidP="00F26233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083AF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11928">
        <w:rPr>
          <w:rFonts w:ascii="Times New Roman" w:hAnsi="Times New Roman" w:cs="Times New Roman"/>
          <w:sz w:val="24"/>
          <w:szCs w:val="24"/>
          <w:lang w:val="ro-RO"/>
        </w:rPr>
        <w:t xml:space="preserve">Ținând cont de </w:t>
      </w:r>
      <w:r>
        <w:rPr>
          <w:rFonts w:ascii="Times New Roman" w:hAnsi="Times New Roman" w:cs="Times New Roman"/>
          <w:sz w:val="24"/>
          <w:szCs w:val="24"/>
          <w:lang w:val="ro-RO"/>
        </w:rPr>
        <w:t>faptul că că parcul de autovehicule și de utilaje aflate în patrimoniul comunei Orașu Nou s-a extins în ultimii ani ca urmare a achiziționării tractorului, despicătorului de lemne, buldoexcavatorului, iar posibilitățile de parcare și depozitare ale acestora în incinta Primăriei sunt limitate, neexistând o construcție specială destinată depozitării lor, consider că, construirea unei asemenea hale este oportună și totodată indispensabilă pentru asigurarea siguranței depozitării vehiculelor și utilajelor aflate în patrimoniul comunei.</w:t>
      </w:r>
    </w:p>
    <w:p w14:paraId="63DF10B7" w14:textId="13733EB0" w:rsidR="00083AFF" w:rsidRDefault="00083AFF" w:rsidP="00083AFF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B8099E" w14:textId="47B0F397" w:rsidR="00083AFF" w:rsidRDefault="00083AFF" w:rsidP="00083AFF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Având în vedere cele menționate mai sus</w:t>
      </w:r>
    </w:p>
    <w:p w14:paraId="28A471DD" w14:textId="77777777" w:rsidR="00083AFF" w:rsidRDefault="00083AFF" w:rsidP="00083AFF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7DCC8F" w14:textId="771D6895" w:rsidR="00083AFF" w:rsidRDefault="00083AFF" w:rsidP="00083AFF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PROPUN</w:t>
      </w:r>
    </w:p>
    <w:p w14:paraId="3E4205C7" w14:textId="77777777" w:rsidR="00083AFF" w:rsidRDefault="00083AFF" w:rsidP="00083AFF">
      <w:pPr>
        <w:tabs>
          <w:tab w:val="left" w:pos="10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5C94880" w14:textId="77777777" w:rsidR="00F26233" w:rsidRPr="00F26233" w:rsidRDefault="00083AFF" w:rsidP="00F262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26233">
        <w:rPr>
          <w:rFonts w:ascii="Times New Roman" w:hAnsi="Times New Roman" w:cs="Times New Roman"/>
          <w:sz w:val="24"/>
          <w:szCs w:val="24"/>
          <w:lang w:val="ro-RO"/>
        </w:rPr>
        <w:t>dezbaterea și aprobarea</w:t>
      </w:r>
      <w:r w:rsidR="00F26233" w:rsidRPr="00F26233">
        <w:rPr>
          <w:rFonts w:ascii="Times New Roman" w:hAnsi="Times New Roman" w:cs="Times New Roman"/>
          <w:sz w:val="24"/>
          <w:szCs w:val="24"/>
          <w:lang w:val="ro-RO"/>
        </w:rPr>
        <w:t xml:space="preserve"> Proectului de hotărâre privind</w:t>
      </w:r>
      <w:r w:rsidRPr="00F262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 </w:t>
      </w:r>
      <w:r w:rsidRPr="00F26233">
        <w:rPr>
          <w:rFonts w:ascii="Times New Roman" w:hAnsi="Times New Roman" w:cs="Times New Roman"/>
          <w:sz w:val="24"/>
          <w:szCs w:val="24"/>
          <w:lang w:val="ro-RO"/>
        </w:rPr>
        <w:t>aprobarea documentației tehnico-economice pentru obiectivul de investiții</w:t>
      </w:r>
      <w:r w:rsidR="00F26233" w:rsidRPr="00F262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26233" w:rsidRPr="00F26233">
        <w:rPr>
          <w:rFonts w:ascii="Times New Roman" w:hAnsi="Times New Roman" w:cs="Times New Roman"/>
          <w:i/>
          <w:sz w:val="24"/>
          <w:szCs w:val="24"/>
          <w:lang w:val="ro-RO"/>
        </w:rPr>
        <w:t xml:space="preserve">”Construire hală pentru depozitarea utilajelor aflate în patrimoniul </w:t>
      </w:r>
    </w:p>
    <w:p w14:paraId="15EEF719" w14:textId="0E31EC4C" w:rsidR="00F26233" w:rsidRPr="00F26233" w:rsidRDefault="00F26233" w:rsidP="00F2623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F26233">
        <w:rPr>
          <w:rFonts w:ascii="Times New Roman" w:hAnsi="Times New Roman" w:cs="Times New Roman"/>
          <w:i/>
          <w:sz w:val="24"/>
          <w:szCs w:val="24"/>
          <w:lang w:val="ro-RO"/>
        </w:rPr>
        <w:t>comunei Orașu Nou județul Satu Mare”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14:paraId="1A65F714" w14:textId="2AC01371" w:rsidR="00083AFF" w:rsidRDefault="00083AFF" w:rsidP="00F262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54219024" w14:textId="77777777" w:rsidR="00083AFF" w:rsidRDefault="00083AFF" w:rsidP="00083A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26A388DA" w14:textId="77777777" w:rsidR="00083AFF" w:rsidRDefault="00083AFF" w:rsidP="00083AF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ro-RO"/>
        </w:rPr>
      </w:pPr>
    </w:p>
    <w:p w14:paraId="6AC5C984" w14:textId="3C5864AA" w:rsidR="00083AFF" w:rsidRDefault="00083AFF" w:rsidP="00083A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Secretar general,</w:t>
      </w:r>
    </w:p>
    <w:p w14:paraId="23923DC5" w14:textId="67AAD0B9" w:rsidR="00083AFF" w:rsidRPr="00083AFF" w:rsidRDefault="00083AFF" w:rsidP="00083AF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Stan Sonia-Teodora</w:t>
      </w:r>
    </w:p>
    <w:p w14:paraId="05E481A2" w14:textId="5858C9B4" w:rsidR="00083AFF" w:rsidRPr="00083AFF" w:rsidRDefault="00083AFF" w:rsidP="00083AFF">
      <w:pPr>
        <w:tabs>
          <w:tab w:val="left" w:pos="10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02FC0DD" w14:textId="77777777" w:rsidR="00083AFF" w:rsidRDefault="00083AFF" w:rsidP="00240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1F686" w14:textId="77777777" w:rsidR="00240543" w:rsidRPr="00240543" w:rsidRDefault="00240543" w:rsidP="0024054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CF247C3" w14:textId="173A5485" w:rsidR="009852FB" w:rsidRPr="009852FB" w:rsidRDefault="009852FB" w:rsidP="00155DD4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</w:p>
    <w:sectPr w:rsidR="009852FB" w:rsidRPr="009852FB" w:rsidSect="00F03638">
      <w:pgSz w:w="12240" w:h="15840"/>
      <w:pgMar w:top="540" w:right="81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6423"/>
    <w:multiLevelType w:val="hybridMultilevel"/>
    <w:tmpl w:val="DA6AC1E0"/>
    <w:lvl w:ilvl="0" w:tplc="488CAB6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0249B"/>
    <w:multiLevelType w:val="hybridMultilevel"/>
    <w:tmpl w:val="28721F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5B64F0"/>
    <w:multiLevelType w:val="hybridMultilevel"/>
    <w:tmpl w:val="25CA37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B5CAB"/>
    <w:multiLevelType w:val="hybridMultilevel"/>
    <w:tmpl w:val="9A589C5E"/>
    <w:lvl w:ilvl="0" w:tplc="4E7091B0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456"/>
    <w:rsid w:val="00006E4D"/>
    <w:rsid w:val="00012226"/>
    <w:rsid w:val="000200BC"/>
    <w:rsid w:val="00024C93"/>
    <w:rsid w:val="00024E84"/>
    <w:rsid w:val="00083AFF"/>
    <w:rsid w:val="0009382E"/>
    <w:rsid w:val="000B0BC9"/>
    <w:rsid w:val="000B1CB6"/>
    <w:rsid w:val="000E1A26"/>
    <w:rsid w:val="001022D0"/>
    <w:rsid w:val="001063B8"/>
    <w:rsid w:val="00114456"/>
    <w:rsid w:val="001146EC"/>
    <w:rsid w:val="0012065C"/>
    <w:rsid w:val="00122E27"/>
    <w:rsid w:val="00155DD4"/>
    <w:rsid w:val="001667C9"/>
    <w:rsid w:val="001A38A6"/>
    <w:rsid w:val="001D14D7"/>
    <w:rsid w:val="001F0577"/>
    <w:rsid w:val="00240543"/>
    <w:rsid w:val="002A4096"/>
    <w:rsid w:val="002C1811"/>
    <w:rsid w:val="002C71D1"/>
    <w:rsid w:val="002E0235"/>
    <w:rsid w:val="002F79D2"/>
    <w:rsid w:val="00302AA5"/>
    <w:rsid w:val="00374154"/>
    <w:rsid w:val="003A22CC"/>
    <w:rsid w:val="003C298B"/>
    <w:rsid w:val="003C742C"/>
    <w:rsid w:val="003F68A2"/>
    <w:rsid w:val="00422243"/>
    <w:rsid w:val="0042777F"/>
    <w:rsid w:val="004507EC"/>
    <w:rsid w:val="00453977"/>
    <w:rsid w:val="00463E14"/>
    <w:rsid w:val="00494041"/>
    <w:rsid w:val="004C3F49"/>
    <w:rsid w:val="004C62A7"/>
    <w:rsid w:val="005012B4"/>
    <w:rsid w:val="00516973"/>
    <w:rsid w:val="005413BF"/>
    <w:rsid w:val="00582CCF"/>
    <w:rsid w:val="005E5728"/>
    <w:rsid w:val="00611DC2"/>
    <w:rsid w:val="006525B8"/>
    <w:rsid w:val="00680D34"/>
    <w:rsid w:val="00685147"/>
    <w:rsid w:val="00691EA3"/>
    <w:rsid w:val="006B037D"/>
    <w:rsid w:val="006B5E8A"/>
    <w:rsid w:val="00701F34"/>
    <w:rsid w:val="0070280D"/>
    <w:rsid w:val="00702F84"/>
    <w:rsid w:val="00703B70"/>
    <w:rsid w:val="007449BB"/>
    <w:rsid w:val="007B5039"/>
    <w:rsid w:val="007F02F1"/>
    <w:rsid w:val="008916A1"/>
    <w:rsid w:val="008F11F6"/>
    <w:rsid w:val="008F6E8C"/>
    <w:rsid w:val="00903DDA"/>
    <w:rsid w:val="0094382C"/>
    <w:rsid w:val="00954E7B"/>
    <w:rsid w:val="00967331"/>
    <w:rsid w:val="00984EF2"/>
    <w:rsid w:val="009852FB"/>
    <w:rsid w:val="009C35E5"/>
    <w:rsid w:val="00A05AE9"/>
    <w:rsid w:val="00A1644F"/>
    <w:rsid w:val="00A52599"/>
    <w:rsid w:val="00A649E8"/>
    <w:rsid w:val="00A829FE"/>
    <w:rsid w:val="00A93AE8"/>
    <w:rsid w:val="00AC7324"/>
    <w:rsid w:val="00AF7586"/>
    <w:rsid w:val="00B1050E"/>
    <w:rsid w:val="00B12EE8"/>
    <w:rsid w:val="00B315EE"/>
    <w:rsid w:val="00B32675"/>
    <w:rsid w:val="00B7221E"/>
    <w:rsid w:val="00B94102"/>
    <w:rsid w:val="00BA43D1"/>
    <w:rsid w:val="00BF10B1"/>
    <w:rsid w:val="00C13A99"/>
    <w:rsid w:val="00C572FB"/>
    <w:rsid w:val="00CD1518"/>
    <w:rsid w:val="00D17054"/>
    <w:rsid w:val="00D507D9"/>
    <w:rsid w:val="00D70CBB"/>
    <w:rsid w:val="00D80298"/>
    <w:rsid w:val="00DA4635"/>
    <w:rsid w:val="00DD1560"/>
    <w:rsid w:val="00E2342C"/>
    <w:rsid w:val="00E30F27"/>
    <w:rsid w:val="00E70511"/>
    <w:rsid w:val="00E800B2"/>
    <w:rsid w:val="00E85A90"/>
    <w:rsid w:val="00E90FC5"/>
    <w:rsid w:val="00E92F9C"/>
    <w:rsid w:val="00EA367F"/>
    <w:rsid w:val="00EB2E69"/>
    <w:rsid w:val="00EF6B2F"/>
    <w:rsid w:val="00F03638"/>
    <w:rsid w:val="00F25B1C"/>
    <w:rsid w:val="00F26233"/>
    <w:rsid w:val="00F321B0"/>
    <w:rsid w:val="00F55EED"/>
    <w:rsid w:val="00F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5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9C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2F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E92F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2F9C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92F9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E92F9C"/>
    <w:pPr>
      <w:ind w:left="720"/>
      <w:contextualSpacing/>
    </w:pPr>
  </w:style>
  <w:style w:type="character" w:styleId="Emphasis">
    <w:name w:val="Emphasis"/>
    <w:basedOn w:val="DefaultParagraphFont"/>
    <w:qFormat/>
    <w:rsid w:val="00C572FB"/>
    <w:rPr>
      <w:i/>
      <w:iCs/>
    </w:rPr>
  </w:style>
  <w:style w:type="paragraph" w:styleId="BodyText">
    <w:name w:val="Body Text"/>
    <w:basedOn w:val="Normal"/>
    <w:link w:val="BodyTextChar"/>
    <w:rsid w:val="00C572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572FB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F0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C2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F9C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92F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E92F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92F9C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E92F9C"/>
    <w:rPr>
      <w:rFonts w:ascii="Times New Roman" w:eastAsia="Times New Roman" w:hAnsi="Times New Roman" w:cs="Times New Roman"/>
      <w:b/>
      <w:sz w:val="20"/>
      <w:szCs w:val="20"/>
    </w:rPr>
  </w:style>
  <w:style w:type="paragraph" w:styleId="ListParagraph">
    <w:name w:val="List Paragraph"/>
    <w:basedOn w:val="Normal"/>
    <w:uiPriority w:val="34"/>
    <w:qFormat/>
    <w:rsid w:val="00E92F9C"/>
    <w:pPr>
      <w:ind w:left="720"/>
      <w:contextualSpacing/>
    </w:pPr>
  </w:style>
  <w:style w:type="character" w:styleId="Emphasis">
    <w:name w:val="Emphasis"/>
    <w:basedOn w:val="DefaultParagraphFont"/>
    <w:qFormat/>
    <w:rsid w:val="00C572FB"/>
    <w:rPr>
      <w:i/>
      <w:iCs/>
    </w:rPr>
  </w:style>
  <w:style w:type="paragraph" w:styleId="BodyText">
    <w:name w:val="Body Text"/>
    <w:basedOn w:val="Normal"/>
    <w:link w:val="BodyTextChar"/>
    <w:rsid w:val="00C572F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572FB"/>
    <w:rPr>
      <w:rFonts w:ascii="Times New Roman" w:eastAsia="Times New Roman" w:hAnsi="Times New Roman" w:cs="Times New Roman"/>
      <w:sz w:val="28"/>
      <w:szCs w:val="20"/>
    </w:rPr>
  </w:style>
  <w:style w:type="table" w:styleId="TableGrid">
    <w:name w:val="Table Grid"/>
    <w:basedOn w:val="TableNormal"/>
    <w:uiPriority w:val="39"/>
    <w:rsid w:val="00F03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1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DC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1949</Words>
  <Characters>11113</Characters>
  <Application>Microsoft Office Word</Application>
  <DocSecurity>0</DocSecurity>
  <Lines>92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</dc:creator>
  <cp:lastModifiedBy>ASUS</cp:lastModifiedBy>
  <cp:revision>22</cp:revision>
  <cp:lastPrinted>2020-06-29T10:07:00Z</cp:lastPrinted>
  <dcterms:created xsi:type="dcterms:W3CDTF">2020-06-26T06:35:00Z</dcterms:created>
  <dcterms:modified xsi:type="dcterms:W3CDTF">2020-06-30T09:10:00Z</dcterms:modified>
</cp:coreProperties>
</file>